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CF36" w14:textId="6CF66BF3" w:rsidR="0031783A" w:rsidRDefault="00092DA0" w:rsidP="00E71F24">
      <w:pPr>
        <w:spacing w:before="120" w:after="120" w:line="240" w:lineRule="auto"/>
        <w:rPr>
          <w:rFonts w:ascii="Roboto" w:hAnsi="Roboto"/>
        </w:rPr>
      </w:pPr>
      <w:r w:rsidRPr="00092DA0">
        <w:rPr>
          <w:rFonts w:ascii="Roboto" w:hAnsi="Roboto"/>
        </w:rPr>
        <w:t>Managers may consider information in the Employee Performance Evaluation Rating Reference when evaluating employee performance. The reference is intended to support thoughtful evaluations and meaningful conversations that promote growth, accountability, and continuous improvement. Not all competencies or examples will apply to every employee, and managers should use judgment based on individual roles.</w:t>
      </w:r>
    </w:p>
    <w:p w14:paraId="1A48943C" w14:textId="6D6B7904" w:rsidR="00C541D9" w:rsidRDefault="00C541D9" w:rsidP="00C541D9">
      <w:pPr>
        <w:spacing w:after="0" w:line="240" w:lineRule="auto"/>
        <w:rPr>
          <w:rFonts w:ascii="Roboto" w:hAnsi="Roboto"/>
        </w:rPr>
      </w:pPr>
      <w:r w:rsidRPr="00E71F24">
        <w:rPr>
          <w:rFonts w:ascii="Roboto" w:hAnsi="Roboto"/>
          <w:b/>
          <w:bCs/>
          <w:sz w:val="22"/>
          <w:szCs w:val="22"/>
        </w:rPr>
        <w:t>Productivity</w:t>
      </w:r>
    </w:p>
    <w:tbl>
      <w:tblPr>
        <w:tblStyle w:val="TableGrid"/>
        <w:tblW w:w="0" w:type="auto"/>
        <w:tblLook w:val="04A0" w:firstRow="1" w:lastRow="0" w:firstColumn="1" w:lastColumn="0" w:noHBand="0" w:noVBand="1"/>
      </w:tblPr>
      <w:tblGrid>
        <w:gridCol w:w="2453"/>
        <w:gridCol w:w="2058"/>
        <w:gridCol w:w="2098"/>
        <w:gridCol w:w="2083"/>
        <w:gridCol w:w="2098"/>
      </w:tblGrid>
      <w:tr w:rsidR="009D2B63" w14:paraId="76A27764" w14:textId="77777777" w:rsidTr="009D2B63">
        <w:tc>
          <w:tcPr>
            <w:tcW w:w="2453" w:type="dxa"/>
          </w:tcPr>
          <w:p w14:paraId="41B6EF99" w14:textId="4A19D155" w:rsidR="009D2B63" w:rsidRPr="0031783A" w:rsidRDefault="009054D0">
            <w:pPr>
              <w:rPr>
                <w:rFonts w:ascii="Roboto" w:hAnsi="Roboto"/>
                <w:b/>
                <w:bCs/>
                <w:sz w:val="20"/>
                <w:szCs w:val="20"/>
              </w:rPr>
            </w:pPr>
            <w:r>
              <w:rPr>
                <w:rFonts w:ascii="Roboto" w:hAnsi="Roboto"/>
                <w:b/>
                <w:bCs/>
                <w:sz w:val="20"/>
                <w:szCs w:val="20"/>
              </w:rPr>
              <w:t>If</w:t>
            </w:r>
            <w:r w:rsidR="000B79EB">
              <w:rPr>
                <w:rFonts w:ascii="Roboto" w:hAnsi="Roboto"/>
                <w:b/>
                <w:bCs/>
                <w:sz w:val="20"/>
                <w:szCs w:val="20"/>
              </w:rPr>
              <w:t xml:space="preserve"> your employee…</w:t>
            </w:r>
          </w:p>
        </w:tc>
        <w:tc>
          <w:tcPr>
            <w:tcW w:w="2058" w:type="dxa"/>
          </w:tcPr>
          <w:p w14:paraId="22129A20" w14:textId="6AD98F97" w:rsidR="009D2B63" w:rsidRPr="00B97D5E" w:rsidRDefault="009D2B63">
            <w:pPr>
              <w:rPr>
                <w:rFonts w:ascii="Roboto" w:hAnsi="Roboto"/>
                <w:sz w:val="20"/>
                <w:szCs w:val="20"/>
              </w:rPr>
            </w:pPr>
            <w:r w:rsidRPr="00B97D5E">
              <w:rPr>
                <w:rFonts w:ascii="Roboto" w:hAnsi="Roboto"/>
                <w:sz w:val="20"/>
                <w:szCs w:val="20"/>
              </w:rPr>
              <w:t>Consistently surpasses targeted outcomes and delivers high-quality results with exceptional efficiency and effectiveness. Work products are consistently thorough, polished, and well organized, often exceeding standards. Demonstrates initiative, strong time management, and an ability to produce outstanding work with minimal oversight.</w:t>
            </w:r>
          </w:p>
        </w:tc>
        <w:tc>
          <w:tcPr>
            <w:tcW w:w="2098" w:type="dxa"/>
          </w:tcPr>
          <w:p w14:paraId="3EAF736D" w14:textId="2D64BFEE" w:rsidR="009D2B63" w:rsidRPr="00B97D5E" w:rsidRDefault="009D2B63">
            <w:pPr>
              <w:rPr>
                <w:rFonts w:ascii="Roboto" w:hAnsi="Roboto"/>
                <w:sz w:val="20"/>
                <w:szCs w:val="20"/>
              </w:rPr>
            </w:pPr>
            <w:r w:rsidRPr="00B97D5E">
              <w:rPr>
                <w:rFonts w:ascii="Roboto" w:hAnsi="Roboto"/>
                <w:sz w:val="20"/>
                <w:szCs w:val="20"/>
              </w:rPr>
              <w:t>Consistently produces targeted outcomes and results efficiently and effectively. Work products are professional, clear, accurate, and comprehensive, and align with department and college standards. Completes assignments in a dependable and timely manner with appropriate attention to detail.</w:t>
            </w:r>
          </w:p>
        </w:tc>
        <w:tc>
          <w:tcPr>
            <w:tcW w:w="2083" w:type="dxa"/>
          </w:tcPr>
          <w:p w14:paraId="6BEBE01B" w14:textId="3346D821" w:rsidR="009D2B63" w:rsidRPr="00B97D5E" w:rsidRDefault="009D2B63">
            <w:pPr>
              <w:rPr>
                <w:rFonts w:ascii="Roboto" w:hAnsi="Roboto"/>
                <w:sz w:val="20"/>
                <w:szCs w:val="20"/>
              </w:rPr>
            </w:pPr>
            <w:r w:rsidRPr="00B97D5E">
              <w:rPr>
                <w:rFonts w:ascii="Roboto" w:hAnsi="Roboto"/>
                <w:sz w:val="20"/>
                <w:szCs w:val="20"/>
              </w:rPr>
              <w:t>Produces some targeted outcomes, but results are inconsistent in quality, completeness, or timeliness. Work products may at times meet standards, but often require revision, clarification, or additional support. Improvement is needed to achieve greater efficiency and reliability.</w:t>
            </w:r>
          </w:p>
        </w:tc>
        <w:tc>
          <w:tcPr>
            <w:tcW w:w="2098" w:type="dxa"/>
          </w:tcPr>
          <w:p w14:paraId="53015EE6" w14:textId="64D818EA" w:rsidR="009D2B63" w:rsidRPr="00B97D5E" w:rsidRDefault="009D2B63">
            <w:pPr>
              <w:rPr>
                <w:rFonts w:ascii="Roboto" w:hAnsi="Roboto"/>
                <w:sz w:val="20"/>
                <w:szCs w:val="20"/>
              </w:rPr>
            </w:pPr>
            <w:r w:rsidRPr="00B97D5E">
              <w:rPr>
                <w:rFonts w:ascii="Roboto" w:hAnsi="Roboto"/>
                <w:sz w:val="20"/>
                <w:szCs w:val="20"/>
              </w:rPr>
              <w:t>Consistently falls short of targeted outcomes and expected results. Work is often incomplete, unclear, inaccurate, or not produced in a timely manner. Requires frequent follow-up, correction, or direction to meet basic department and college standards.</w:t>
            </w:r>
          </w:p>
        </w:tc>
      </w:tr>
      <w:tr w:rsidR="00E71F24" w14:paraId="5247B9F8" w14:textId="77777777" w:rsidTr="009D2B63">
        <w:tc>
          <w:tcPr>
            <w:tcW w:w="2453" w:type="dxa"/>
          </w:tcPr>
          <w:p w14:paraId="151A40C9" w14:textId="7CDB07E0" w:rsidR="00E71F24" w:rsidRPr="0031783A" w:rsidRDefault="00E71F24">
            <w:pPr>
              <w:rPr>
                <w:rFonts w:ascii="Roboto" w:hAnsi="Roboto"/>
                <w:b/>
                <w:bCs/>
                <w:sz w:val="20"/>
                <w:szCs w:val="20"/>
              </w:rPr>
            </w:pPr>
            <w:r>
              <w:rPr>
                <w:rFonts w:ascii="Roboto" w:hAnsi="Roboto"/>
                <w:b/>
                <w:bCs/>
                <w:sz w:val="20"/>
                <w:szCs w:val="20"/>
              </w:rPr>
              <w:t>They may…</w:t>
            </w:r>
          </w:p>
        </w:tc>
        <w:tc>
          <w:tcPr>
            <w:tcW w:w="2058" w:type="dxa"/>
          </w:tcPr>
          <w:p w14:paraId="2B340CBA" w14:textId="13BE97BC" w:rsidR="00E71F24" w:rsidRPr="009D2B63" w:rsidRDefault="00E71F24">
            <w:pPr>
              <w:rPr>
                <w:rFonts w:ascii="Roboto" w:hAnsi="Roboto"/>
                <w:sz w:val="20"/>
                <w:szCs w:val="20"/>
              </w:rPr>
            </w:pPr>
            <w:r w:rsidRPr="009D2B63">
              <w:rPr>
                <w:rFonts w:ascii="Roboto" w:hAnsi="Roboto"/>
                <w:b/>
                <w:bCs/>
                <w:sz w:val="20"/>
                <w:szCs w:val="20"/>
              </w:rPr>
              <w:t>Exceed Expectations</w:t>
            </w:r>
          </w:p>
        </w:tc>
        <w:tc>
          <w:tcPr>
            <w:tcW w:w="2098" w:type="dxa"/>
          </w:tcPr>
          <w:p w14:paraId="6B8FD756" w14:textId="77777777" w:rsidR="0078476C" w:rsidRDefault="00E71F24">
            <w:pPr>
              <w:rPr>
                <w:rFonts w:ascii="Roboto" w:hAnsi="Roboto"/>
                <w:b/>
                <w:bCs/>
                <w:sz w:val="20"/>
                <w:szCs w:val="20"/>
              </w:rPr>
            </w:pPr>
            <w:r w:rsidRPr="009D2B63">
              <w:rPr>
                <w:rFonts w:ascii="Roboto" w:hAnsi="Roboto"/>
                <w:b/>
                <w:bCs/>
                <w:sz w:val="20"/>
                <w:szCs w:val="20"/>
              </w:rPr>
              <w:t xml:space="preserve">Meet </w:t>
            </w:r>
          </w:p>
          <w:p w14:paraId="06D90DC5" w14:textId="39040DBD" w:rsidR="00E71F24" w:rsidRPr="009D2B63" w:rsidRDefault="00E71F24">
            <w:pPr>
              <w:rPr>
                <w:rFonts w:ascii="Roboto" w:hAnsi="Roboto"/>
                <w:sz w:val="20"/>
                <w:szCs w:val="20"/>
              </w:rPr>
            </w:pPr>
            <w:r w:rsidRPr="009D2B63">
              <w:rPr>
                <w:rFonts w:ascii="Roboto" w:hAnsi="Roboto"/>
                <w:b/>
                <w:bCs/>
                <w:sz w:val="20"/>
                <w:szCs w:val="20"/>
              </w:rPr>
              <w:t>Expectations</w:t>
            </w:r>
          </w:p>
        </w:tc>
        <w:tc>
          <w:tcPr>
            <w:tcW w:w="2083" w:type="dxa"/>
          </w:tcPr>
          <w:p w14:paraId="4FF1FC02" w14:textId="6DAE6B7A" w:rsidR="00E71F24" w:rsidRPr="009D2B63" w:rsidRDefault="00E71F24">
            <w:pPr>
              <w:rPr>
                <w:rFonts w:ascii="Roboto" w:hAnsi="Roboto"/>
                <w:sz w:val="20"/>
                <w:szCs w:val="20"/>
              </w:rPr>
            </w:pPr>
            <w:r w:rsidRPr="009D2B63">
              <w:rPr>
                <w:rFonts w:ascii="Roboto" w:hAnsi="Roboto"/>
                <w:b/>
                <w:bCs/>
                <w:sz w:val="20"/>
                <w:szCs w:val="20"/>
              </w:rPr>
              <w:t>Partially Meet Expectations</w:t>
            </w:r>
          </w:p>
        </w:tc>
        <w:tc>
          <w:tcPr>
            <w:tcW w:w="2098" w:type="dxa"/>
          </w:tcPr>
          <w:p w14:paraId="115DB079" w14:textId="575E1AC9" w:rsidR="00E71F24" w:rsidRPr="009D2B63" w:rsidRDefault="00E71F24">
            <w:pPr>
              <w:rPr>
                <w:rFonts w:ascii="Roboto" w:hAnsi="Roboto"/>
                <w:sz w:val="20"/>
                <w:szCs w:val="20"/>
              </w:rPr>
            </w:pPr>
            <w:r w:rsidRPr="009D2B63">
              <w:rPr>
                <w:rFonts w:ascii="Roboto" w:hAnsi="Roboto"/>
                <w:b/>
                <w:bCs/>
                <w:sz w:val="20"/>
                <w:szCs w:val="20"/>
              </w:rPr>
              <w:t>Not Meet Expectations</w:t>
            </w:r>
          </w:p>
        </w:tc>
      </w:tr>
    </w:tbl>
    <w:p w14:paraId="7AAAFF71" w14:textId="39538F92" w:rsidR="00C541D9" w:rsidRPr="00C541D9" w:rsidRDefault="00C541D9" w:rsidP="00C541D9">
      <w:pPr>
        <w:spacing w:before="120" w:after="0" w:line="240" w:lineRule="auto"/>
        <w:rPr>
          <w:rFonts w:ascii="Roboto" w:hAnsi="Roboto"/>
          <w:b/>
          <w:bCs/>
          <w:sz w:val="22"/>
          <w:szCs w:val="22"/>
        </w:rPr>
      </w:pPr>
      <w:r w:rsidRPr="00C541D9">
        <w:rPr>
          <w:rFonts w:ascii="Roboto" w:hAnsi="Roboto"/>
          <w:b/>
          <w:bCs/>
          <w:sz w:val="22"/>
          <w:szCs w:val="22"/>
        </w:rPr>
        <w:t>Functional/Technical Knowledge</w:t>
      </w:r>
    </w:p>
    <w:tbl>
      <w:tblPr>
        <w:tblStyle w:val="TableGrid"/>
        <w:tblW w:w="0" w:type="auto"/>
        <w:tblLook w:val="04A0" w:firstRow="1" w:lastRow="0" w:firstColumn="1" w:lastColumn="0" w:noHBand="0" w:noVBand="1"/>
      </w:tblPr>
      <w:tblGrid>
        <w:gridCol w:w="2453"/>
        <w:gridCol w:w="2058"/>
        <w:gridCol w:w="2098"/>
        <w:gridCol w:w="2083"/>
        <w:gridCol w:w="2098"/>
      </w:tblGrid>
      <w:tr w:rsidR="009D2B63" w14:paraId="2FFA43A1" w14:textId="77777777" w:rsidTr="009D2B63">
        <w:tc>
          <w:tcPr>
            <w:tcW w:w="2453" w:type="dxa"/>
          </w:tcPr>
          <w:p w14:paraId="51CB2F5D" w14:textId="750B3D44" w:rsidR="009D2B63" w:rsidRPr="0031783A" w:rsidRDefault="009054D0">
            <w:pPr>
              <w:rPr>
                <w:rFonts w:ascii="Roboto" w:hAnsi="Roboto"/>
                <w:b/>
                <w:bCs/>
                <w:sz w:val="20"/>
                <w:szCs w:val="20"/>
              </w:rPr>
            </w:pPr>
            <w:r>
              <w:rPr>
                <w:rFonts w:ascii="Roboto" w:hAnsi="Roboto"/>
                <w:b/>
                <w:bCs/>
                <w:sz w:val="20"/>
                <w:szCs w:val="20"/>
              </w:rPr>
              <w:t>If</w:t>
            </w:r>
            <w:r w:rsidR="000B79EB">
              <w:rPr>
                <w:rFonts w:ascii="Roboto" w:hAnsi="Roboto"/>
                <w:b/>
                <w:bCs/>
                <w:sz w:val="20"/>
                <w:szCs w:val="20"/>
              </w:rPr>
              <w:t xml:space="preserve"> your employee…</w:t>
            </w:r>
          </w:p>
        </w:tc>
        <w:tc>
          <w:tcPr>
            <w:tcW w:w="2058" w:type="dxa"/>
          </w:tcPr>
          <w:p w14:paraId="59EA7C93" w14:textId="4CE9E3F1" w:rsidR="009D2B63" w:rsidRPr="009D2B63" w:rsidRDefault="009D2B63">
            <w:pPr>
              <w:rPr>
                <w:rFonts w:ascii="Roboto" w:hAnsi="Roboto"/>
                <w:sz w:val="20"/>
                <w:szCs w:val="20"/>
              </w:rPr>
            </w:pPr>
            <w:r w:rsidRPr="009D2B63">
              <w:rPr>
                <w:rFonts w:ascii="Roboto" w:hAnsi="Roboto"/>
                <w:sz w:val="20"/>
                <w:szCs w:val="20"/>
              </w:rPr>
              <w:t xml:space="preserve">Demonstrates advanced competence in the functional and technical aspects of the job. </w:t>
            </w:r>
          </w:p>
          <w:p w14:paraId="7AE4DC52" w14:textId="194A7EAD" w:rsidR="009D2B63" w:rsidRPr="009D2B63" w:rsidRDefault="009D2B63">
            <w:pPr>
              <w:rPr>
                <w:rFonts w:ascii="Roboto" w:hAnsi="Roboto"/>
                <w:sz w:val="20"/>
                <w:szCs w:val="20"/>
              </w:rPr>
            </w:pPr>
            <w:proofErr w:type="gramStart"/>
            <w:r w:rsidRPr="009D2B63">
              <w:rPr>
                <w:rFonts w:ascii="Roboto" w:hAnsi="Roboto"/>
                <w:sz w:val="20"/>
                <w:szCs w:val="20"/>
              </w:rPr>
              <w:t>Applies</w:t>
            </w:r>
            <w:proofErr w:type="gramEnd"/>
            <w:r w:rsidRPr="009D2B63">
              <w:rPr>
                <w:rFonts w:ascii="Roboto" w:hAnsi="Roboto"/>
                <w:sz w:val="20"/>
                <w:szCs w:val="20"/>
              </w:rPr>
              <w:t xml:space="preserve"> knowledge with a high level of effectiveness, accuracy, and confidence, including in complex or unfamiliar situations. Serves as a resource to others and proactively seeks to expand expertise to improve performance and outcomes.</w:t>
            </w:r>
          </w:p>
        </w:tc>
        <w:tc>
          <w:tcPr>
            <w:tcW w:w="2098" w:type="dxa"/>
          </w:tcPr>
          <w:p w14:paraId="44571A0D" w14:textId="43DA80D2" w:rsidR="009D2B63" w:rsidRPr="009D2B63" w:rsidRDefault="009D2B63">
            <w:pPr>
              <w:rPr>
                <w:rFonts w:ascii="Roboto" w:hAnsi="Roboto"/>
                <w:sz w:val="20"/>
                <w:szCs w:val="20"/>
              </w:rPr>
            </w:pPr>
            <w:r w:rsidRPr="009D2B63">
              <w:rPr>
                <w:rFonts w:ascii="Roboto" w:hAnsi="Roboto"/>
                <w:sz w:val="20"/>
                <w:szCs w:val="20"/>
              </w:rPr>
              <w:t xml:space="preserve">Demonstrates solid competence in the functional and technical aspects of the job. Applies job-related knowledge effectively and accurately in day-to-day responsibilities. </w:t>
            </w:r>
          </w:p>
          <w:p w14:paraId="38E53851" w14:textId="45A41F71" w:rsidR="009D2B63" w:rsidRPr="009D2B63" w:rsidRDefault="009D2B63">
            <w:pPr>
              <w:rPr>
                <w:rFonts w:ascii="Roboto" w:hAnsi="Roboto"/>
                <w:sz w:val="20"/>
                <w:szCs w:val="20"/>
              </w:rPr>
            </w:pPr>
            <w:proofErr w:type="gramStart"/>
            <w:r w:rsidRPr="009D2B63">
              <w:rPr>
                <w:rFonts w:ascii="Roboto" w:hAnsi="Roboto"/>
                <w:sz w:val="20"/>
                <w:szCs w:val="20"/>
              </w:rPr>
              <w:t>Performs</w:t>
            </w:r>
            <w:proofErr w:type="gramEnd"/>
            <w:r w:rsidRPr="009D2B63">
              <w:rPr>
                <w:rFonts w:ascii="Roboto" w:hAnsi="Roboto"/>
                <w:sz w:val="20"/>
                <w:szCs w:val="20"/>
              </w:rPr>
              <w:t xml:space="preserve"> assigned duties independently and in accordance with established expectations and standards.</w:t>
            </w:r>
          </w:p>
        </w:tc>
        <w:tc>
          <w:tcPr>
            <w:tcW w:w="2083" w:type="dxa"/>
          </w:tcPr>
          <w:p w14:paraId="4CAE3F16" w14:textId="59231BD4" w:rsidR="009D2B63" w:rsidRPr="009D2B63" w:rsidRDefault="009D2B63">
            <w:pPr>
              <w:rPr>
                <w:rFonts w:ascii="Roboto" w:hAnsi="Roboto"/>
                <w:sz w:val="20"/>
                <w:szCs w:val="20"/>
              </w:rPr>
            </w:pPr>
            <w:r w:rsidRPr="009D2B63">
              <w:rPr>
                <w:rFonts w:ascii="Roboto" w:hAnsi="Roboto"/>
                <w:sz w:val="20"/>
                <w:szCs w:val="20"/>
              </w:rPr>
              <w:t>Demonstrates basic knowledge of some functional aspects of the job but shows inconsistency in applying that knowledge effectively. Can perform routine duties with support, but additional development is needed to handle responsibilities independently and accurately.</w:t>
            </w:r>
          </w:p>
        </w:tc>
        <w:tc>
          <w:tcPr>
            <w:tcW w:w="2098" w:type="dxa"/>
          </w:tcPr>
          <w:p w14:paraId="53B709A8" w14:textId="25E613FC" w:rsidR="009D2B63" w:rsidRPr="009D2B63" w:rsidRDefault="009D2B63">
            <w:pPr>
              <w:rPr>
                <w:rFonts w:ascii="Roboto" w:hAnsi="Roboto"/>
                <w:sz w:val="20"/>
                <w:szCs w:val="20"/>
              </w:rPr>
            </w:pPr>
            <w:r w:rsidRPr="009D2B63">
              <w:rPr>
                <w:rFonts w:ascii="Roboto" w:hAnsi="Roboto"/>
                <w:sz w:val="20"/>
                <w:szCs w:val="20"/>
              </w:rPr>
              <w:t>Does not demonstrate the knowledge and skills required to perform the core functions of the position effectively. Frequently requires substantial guidance and support to complete routine responsibilities. Errors or gaps in understanding negatively affect performance.</w:t>
            </w:r>
          </w:p>
        </w:tc>
      </w:tr>
      <w:tr w:rsidR="00E71F24" w14:paraId="683A6B09" w14:textId="77777777" w:rsidTr="009D2B63">
        <w:tc>
          <w:tcPr>
            <w:tcW w:w="2453" w:type="dxa"/>
          </w:tcPr>
          <w:p w14:paraId="55163060" w14:textId="57CB25E0" w:rsidR="00E71F24" w:rsidRPr="0031783A" w:rsidRDefault="00E71F24" w:rsidP="00E71F24">
            <w:pPr>
              <w:rPr>
                <w:rFonts w:ascii="Roboto" w:hAnsi="Roboto"/>
                <w:b/>
                <w:bCs/>
                <w:sz w:val="20"/>
                <w:szCs w:val="20"/>
              </w:rPr>
            </w:pPr>
            <w:r>
              <w:rPr>
                <w:rFonts w:ascii="Roboto" w:hAnsi="Roboto"/>
                <w:b/>
                <w:bCs/>
                <w:sz w:val="20"/>
                <w:szCs w:val="20"/>
              </w:rPr>
              <w:t>They may…</w:t>
            </w:r>
          </w:p>
        </w:tc>
        <w:tc>
          <w:tcPr>
            <w:tcW w:w="2058" w:type="dxa"/>
          </w:tcPr>
          <w:p w14:paraId="4F4AC7EA" w14:textId="33CFF63D" w:rsidR="00E71F24" w:rsidRPr="009D2B63" w:rsidRDefault="00E71F24" w:rsidP="00E71F24">
            <w:pPr>
              <w:rPr>
                <w:rFonts w:ascii="Roboto" w:hAnsi="Roboto"/>
                <w:sz w:val="20"/>
                <w:szCs w:val="20"/>
              </w:rPr>
            </w:pPr>
            <w:r w:rsidRPr="009D2B63">
              <w:rPr>
                <w:rFonts w:ascii="Roboto" w:hAnsi="Roboto"/>
                <w:b/>
                <w:bCs/>
                <w:sz w:val="20"/>
                <w:szCs w:val="20"/>
              </w:rPr>
              <w:t>Exceed Expectations</w:t>
            </w:r>
          </w:p>
        </w:tc>
        <w:tc>
          <w:tcPr>
            <w:tcW w:w="2098" w:type="dxa"/>
          </w:tcPr>
          <w:p w14:paraId="56C3111D" w14:textId="77777777" w:rsidR="0078476C" w:rsidRDefault="00E71F24" w:rsidP="00E71F24">
            <w:pPr>
              <w:rPr>
                <w:rFonts w:ascii="Roboto" w:hAnsi="Roboto"/>
                <w:b/>
                <w:bCs/>
                <w:sz w:val="20"/>
                <w:szCs w:val="20"/>
              </w:rPr>
            </w:pPr>
            <w:r w:rsidRPr="009D2B63">
              <w:rPr>
                <w:rFonts w:ascii="Roboto" w:hAnsi="Roboto"/>
                <w:b/>
                <w:bCs/>
                <w:sz w:val="20"/>
                <w:szCs w:val="20"/>
              </w:rPr>
              <w:t xml:space="preserve">Meet </w:t>
            </w:r>
          </w:p>
          <w:p w14:paraId="02E42B36" w14:textId="0844E99E" w:rsidR="00E71F24" w:rsidRPr="009D2B63" w:rsidRDefault="00E71F24" w:rsidP="00E71F24">
            <w:pPr>
              <w:rPr>
                <w:rFonts w:ascii="Roboto" w:hAnsi="Roboto"/>
                <w:sz w:val="20"/>
                <w:szCs w:val="20"/>
              </w:rPr>
            </w:pPr>
            <w:r w:rsidRPr="009D2B63">
              <w:rPr>
                <w:rFonts w:ascii="Roboto" w:hAnsi="Roboto"/>
                <w:b/>
                <w:bCs/>
                <w:sz w:val="20"/>
                <w:szCs w:val="20"/>
              </w:rPr>
              <w:t>Expectations</w:t>
            </w:r>
          </w:p>
        </w:tc>
        <w:tc>
          <w:tcPr>
            <w:tcW w:w="2083" w:type="dxa"/>
          </w:tcPr>
          <w:p w14:paraId="065A69DF" w14:textId="522A118B" w:rsidR="00E71F24" w:rsidRPr="009D2B63" w:rsidRDefault="00E71F24" w:rsidP="00E71F24">
            <w:pPr>
              <w:rPr>
                <w:rFonts w:ascii="Roboto" w:hAnsi="Roboto"/>
                <w:sz w:val="20"/>
                <w:szCs w:val="20"/>
              </w:rPr>
            </w:pPr>
            <w:r w:rsidRPr="009D2B63">
              <w:rPr>
                <w:rFonts w:ascii="Roboto" w:hAnsi="Roboto"/>
                <w:b/>
                <w:bCs/>
                <w:sz w:val="20"/>
                <w:szCs w:val="20"/>
              </w:rPr>
              <w:t>Partially Meet Expectations</w:t>
            </w:r>
          </w:p>
        </w:tc>
        <w:tc>
          <w:tcPr>
            <w:tcW w:w="2098" w:type="dxa"/>
          </w:tcPr>
          <w:p w14:paraId="559C4CC8" w14:textId="32EFD8A4" w:rsidR="00E71F24" w:rsidRPr="009D2B63" w:rsidRDefault="00E71F24" w:rsidP="00E71F24">
            <w:pPr>
              <w:rPr>
                <w:rFonts w:ascii="Roboto" w:hAnsi="Roboto"/>
                <w:sz w:val="20"/>
                <w:szCs w:val="20"/>
              </w:rPr>
            </w:pPr>
            <w:r w:rsidRPr="009D2B63">
              <w:rPr>
                <w:rFonts w:ascii="Roboto" w:hAnsi="Roboto"/>
                <w:b/>
                <w:bCs/>
                <w:sz w:val="20"/>
                <w:szCs w:val="20"/>
              </w:rPr>
              <w:t>Not Meet Expectations</w:t>
            </w:r>
          </w:p>
        </w:tc>
      </w:tr>
    </w:tbl>
    <w:p w14:paraId="071BDBA4" w14:textId="77777777" w:rsidR="009D2B63" w:rsidRDefault="009D2B63" w:rsidP="0031783A">
      <w:pPr>
        <w:spacing w:after="0" w:line="240" w:lineRule="auto"/>
      </w:pPr>
    </w:p>
    <w:p w14:paraId="5B5BD65F" w14:textId="77777777" w:rsidR="00394226" w:rsidRDefault="00394226" w:rsidP="00C541D9">
      <w:pPr>
        <w:spacing w:before="120" w:after="0" w:line="240" w:lineRule="auto"/>
        <w:rPr>
          <w:rFonts w:ascii="Roboto" w:hAnsi="Roboto"/>
          <w:b/>
          <w:bCs/>
          <w:sz w:val="22"/>
          <w:szCs w:val="22"/>
        </w:rPr>
      </w:pPr>
    </w:p>
    <w:p w14:paraId="2AFB6539" w14:textId="660B5229" w:rsidR="00C541D9" w:rsidRDefault="00C541D9" w:rsidP="00C541D9">
      <w:pPr>
        <w:spacing w:before="120" w:after="0" w:line="240" w:lineRule="auto"/>
      </w:pPr>
      <w:r w:rsidRPr="000B79EB">
        <w:rPr>
          <w:rFonts w:ascii="Roboto" w:hAnsi="Roboto"/>
          <w:b/>
          <w:bCs/>
          <w:sz w:val="22"/>
          <w:szCs w:val="22"/>
        </w:rPr>
        <w:t>Communication (Written, Oral, and Presentation)</w:t>
      </w:r>
    </w:p>
    <w:tbl>
      <w:tblPr>
        <w:tblStyle w:val="TableGrid"/>
        <w:tblW w:w="0" w:type="auto"/>
        <w:tblLook w:val="04A0" w:firstRow="1" w:lastRow="0" w:firstColumn="1" w:lastColumn="0" w:noHBand="0" w:noVBand="1"/>
      </w:tblPr>
      <w:tblGrid>
        <w:gridCol w:w="2453"/>
        <w:gridCol w:w="2058"/>
        <w:gridCol w:w="2098"/>
        <w:gridCol w:w="2083"/>
        <w:gridCol w:w="2098"/>
      </w:tblGrid>
      <w:tr w:rsidR="009D2B63" w14:paraId="79E65D05" w14:textId="77777777" w:rsidTr="009D2B63">
        <w:tc>
          <w:tcPr>
            <w:tcW w:w="2453" w:type="dxa"/>
          </w:tcPr>
          <w:p w14:paraId="6CA5EA28" w14:textId="4A718DAA" w:rsidR="009D2B63" w:rsidRPr="0031783A" w:rsidRDefault="009054D0">
            <w:pPr>
              <w:rPr>
                <w:rFonts w:ascii="Roboto" w:hAnsi="Roboto"/>
                <w:b/>
                <w:bCs/>
                <w:sz w:val="20"/>
                <w:szCs w:val="20"/>
              </w:rPr>
            </w:pPr>
            <w:r>
              <w:rPr>
                <w:rFonts w:ascii="Roboto" w:hAnsi="Roboto"/>
                <w:b/>
                <w:bCs/>
                <w:sz w:val="20"/>
                <w:szCs w:val="20"/>
              </w:rPr>
              <w:t>If</w:t>
            </w:r>
            <w:r w:rsidR="000B79EB">
              <w:rPr>
                <w:rFonts w:ascii="Roboto" w:hAnsi="Roboto"/>
                <w:b/>
                <w:bCs/>
                <w:sz w:val="20"/>
                <w:szCs w:val="20"/>
              </w:rPr>
              <w:t xml:space="preserve"> your employee</w:t>
            </w:r>
            <w:r w:rsidR="00E71F24">
              <w:rPr>
                <w:rFonts w:ascii="Roboto" w:hAnsi="Roboto"/>
                <w:b/>
                <w:bCs/>
                <w:sz w:val="20"/>
                <w:szCs w:val="20"/>
              </w:rPr>
              <w:t>…</w:t>
            </w:r>
          </w:p>
        </w:tc>
        <w:tc>
          <w:tcPr>
            <w:tcW w:w="2058" w:type="dxa"/>
          </w:tcPr>
          <w:p w14:paraId="3414E60F" w14:textId="40B38E25" w:rsidR="009D2B63" w:rsidRPr="009D2B63" w:rsidRDefault="009D2B63">
            <w:pPr>
              <w:rPr>
                <w:rFonts w:ascii="Roboto" w:hAnsi="Roboto"/>
                <w:sz w:val="20"/>
                <w:szCs w:val="20"/>
              </w:rPr>
            </w:pPr>
            <w:r w:rsidRPr="009D2B63">
              <w:rPr>
                <w:rFonts w:ascii="Roboto" w:hAnsi="Roboto"/>
                <w:sz w:val="20"/>
                <w:szCs w:val="20"/>
              </w:rPr>
              <w:t xml:space="preserve">Communicates with a high level of clarity, professionalism, and impact across all formats. Written and verbal communication is consistently polished, concise, and </w:t>
            </w:r>
            <w:proofErr w:type="gramStart"/>
            <w:r w:rsidRPr="009D2B63">
              <w:rPr>
                <w:rFonts w:ascii="Roboto" w:hAnsi="Roboto"/>
                <w:sz w:val="20"/>
                <w:szCs w:val="20"/>
              </w:rPr>
              <w:t>audience-centered</w:t>
            </w:r>
            <w:proofErr w:type="gramEnd"/>
            <w:r w:rsidRPr="009D2B63">
              <w:rPr>
                <w:rFonts w:ascii="Roboto" w:hAnsi="Roboto"/>
                <w:sz w:val="20"/>
                <w:szCs w:val="20"/>
              </w:rPr>
              <w:t>. Delivers engaging, well-structured presentations that effectively inform, influence, and inspire diverse audiences.</w:t>
            </w:r>
          </w:p>
        </w:tc>
        <w:tc>
          <w:tcPr>
            <w:tcW w:w="2098" w:type="dxa"/>
          </w:tcPr>
          <w:p w14:paraId="20CAAC16" w14:textId="33646D11" w:rsidR="009D2B63" w:rsidRPr="009D2B63" w:rsidRDefault="009D2B63">
            <w:pPr>
              <w:rPr>
                <w:rFonts w:ascii="Roboto" w:hAnsi="Roboto"/>
                <w:sz w:val="20"/>
                <w:szCs w:val="20"/>
              </w:rPr>
            </w:pPr>
            <w:r w:rsidRPr="009D2B63">
              <w:rPr>
                <w:rFonts w:ascii="Roboto" w:hAnsi="Roboto"/>
                <w:sz w:val="20"/>
                <w:szCs w:val="20"/>
              </w:rPr>
              <w:t>Consistently communicates clearly, accurately, and appropriately across a variety of settings. Written materials are professional, well-organized, and aligned with expectations. Effectively delivers presentations that are clear, relevant, and appropriate for the audience.</w:t>
            </w:r>
          </w:p>
        </w:tc>
        <w:tc>
          <w:tcPr>
            <w:tcW w:w="2083" w:type="dxa"/>
          </w:tcPr>
          <w:p w14:paraId="1A388B48" w14:textId="5F33B3B0" w:rsidR="009D2B63" w:rsidRPr="009D2B63" w:rsidRDefault="009D2B63">
            <w:pPr>
              <w:rPr>
                <w:rFonts w:ascii="Roboto" w:hAnsi="Roboto"/>
                <w:sz w:val="20"/>
                <w:szCs w:val="20"/>
              </w:rPr>
            </w:pPr>
            <w:r w:rsidRPr="009D2B63">
              <w:rPr>
                <w:rFonts w:ascii="Roboto" w:hAnsi="Roboto"/>
                <w:sz w:val="20"/>
                <w:szCs w:val="20"/>
              </w:rPr>
              <w:t>Communicates adequately in some situations but lacks consistency in clarity, tone, or effectiveness. Written and verbal communication may require revision or clarification. Presentations convey basic information but may lack organization, audience awareness, or engagement.</w:t>
            </w:r>
          </w:p>
        </w:tc>
        <w:tc>
          <w:tcPr>
            <w:tcW w:w="2098" w:type="dxa"/>
          </w:tcPr>
          <w:p w14:paraId="064400FB" w14:textId="33436A55" w:rsidR="009D2B63" w:rsidRPr="009D2B63" w:rsidRDefault="009D2B63">
            <w:pPr>
              <w:rPr>
                <w:rFonts w:ascii="Roboto" w:hAnsi="Roboto"/>
                <w:sz w:val="20"/>
                <w:szCs w:val="20"/>
              </w:rPr>
            </w:pPr>
            <w:r w:rsidRPr="009D2B63">
              <w:rPr>
                <w:rFonts w:ascii="Roboto" w:hAnsi="Roboto"/>
                <w:sz w:val="20"/>
                <w:szCs w:val="20"/>
              </w:rPr>
              <w:t>Communication is frequently unclear, inaccurate, or inappropriate for the audience or situation. Written materials lack organization, clarity, or professionalism. Struggles to effectively convey information in meetings or presentations, leading to confusion or misinterpretation.</w:t>
            </w:r>
          </w:p>
        </w:tc>
      </w:tr>
      <w:tr w:rsidR="00E71F24" w14:paraId="22A357FE" w14:textId="77777777" w:rsidTr="009D2B63">
        <w:tc>
          <w:tcPr>
            <w:tcW w:w="2453" w:type="dxa"/>
          </w:tcPr>
          <w:p w14:paraId="6A6C6E2B" w14:textId="45A4B92A" w:rsidR="00E71F24" w:rsidRPr="0031783A" w:rsidRDefault="00E71F24" w:rsidP="00E71F24">
            <w:pPr>
              <w:rPr>
                <w:rFonts w:ascii="Roboto" w:hAnsi="Roboto"/>
                <w:b/>
                <w:bCs/>
                <w:sz w:val="20"/>
                <w:szCs w:val="20"/>
              </w:rPr>
            </w:pPr>
            <w:r>
              <w:rPr>
                <w:rFonts w:ascii="Roboto" w:hAnsi="Roboto"/>
                <w:b/>
                <w:bCs/>
                <w:sz w:val="20"/>
                <w:szCs w:val="20"/>
              </w:rPr>
              <w:t>They may…</w:t>
            </w:r>
          </w:p>
        </w:tc>
        <w:tc>
          <w:tcPr>
            <w:tcW w:w="2058" w:type="dxa"/>
          </w:tcPr>
          <w:p w14:paraId="5CCB4FEB" w14:textId="715FB266" w:rsidR="00E71F24" w:rsidRPr="009D2B63" w:rsidRDefault="00E71F24" w:rsidP="00E71F24">
            <w:pPr>
              <w:rPr>
                <w:rFonts w:ascii="Roboto" w:hAnsi="Roboto"/>
                <w:sz w:val="20"/>
                <w:szCs w:val="20"/>
              </w:rPr>
            </w:pPr>
            <w:r w:rsidRPr="009D2B63">
              <w:rPr>
                <w:rFonts w:ascii="Roboto" w:hAnsi="Roboto"/>
                <w:b/>
                <w:bCs/>
                <w:sz w:val="20"/>
                <w:szCs w:val="20"/>
              </w:rPr>
              <w:t>Exceed Expectations</w:t>
            </w:r>
          </w:p>
        </w:tc>
        <w:tc>
          <w:tcPr>
            <w:tcW w:w="2098" w:type="dxa"/>
          </w:tcPr>
          <w:p w14:paraId="4FAC9559" w14:textId="77777777" w:rsidR="0078476C" w:rsidRDefault="00E71F24" w:rsidP="00E71F24">
            <w:pPr>
              <w:rPr>
                <w:rFonts w:ascii="Roboto" w:hAnsi="Roboto"/>
                <w:b/>
                <w:bCs/>
                <w:sz w:val="20"/>
                <w:szCs w:val="20"/>
              </w:rPr>
            </w:pPr>
            <w:r w:rsidRPr="009D2B63">
              <w:rPr>
                <w:rFonts w:ascii="Roboto" w:hAnsi="Roboto"/>
                <w:b/>
                <w:bCs/>
                <w:sz w:val="20"/>
                <w:szCs w:val="20"/>
              </w:rPr>
              <w:t xml:space="preserve">Meet </w:t>
            </w:r>
          </w:p>
          <w:p w14:paraId="7EC5E493" w14:textId="147460A7" w:rsidR="00E71F24" w:rsidRPr="009D2B63" w:rsidRDefault="00E71F24" w:rsidP="00E71F24">
            <w:pPr>
              <w:rPr>
                <w:rFonts w:ascii="Roboto" w:hAnsi="Roboto"/>
                <w:sz w:val="20"/>
                <w:szCs w:val="20"/>
              </w:rPr>
            </w:pPr>
            <w:r w:rsidRPr="009D2B63">
              <w:rPr>
                <w:rFonts w:ascii="Roboto" w:hAnsi="Roboto"/>
                <w:b/>
                <w:bCs/>
                <w:sz w:val="20"/>
                <w:szCs w:val="20"/>
              </w:rPr>
              <w:t>Expectations</w:t>
            </w:r>
          </w:p>
        </w:tc>
        <w:tc>
          <w:tcPr>
            <w:tcW w:w="2083" w:type="dxa"/>
          </w:tcPr>
          <w:p w14:paraId="08DEE56D" w14:textId="3A595D56" w:rsidR="00E71F24" w:rsidRPr="009D2B63" w:rsidRDefault="00E71F24" w:rsidP="00E71F24">
            <w:pPr>
              <w:rPr>
                <w:rFonts w:ascii="Roboto" w:hAnsi="Roboto"/>
                <w:sz w:val="20"/>
                <w:szCs w:val="20"/>
              </w:rPr>
            </w:pPr>
            <w:r w:rsidRPr="009D2B63">
              <w:rPr>
                <w:rFonts w:ascii="Roboto" w:hAnsi="Roboto"/>
                <w:b/>
                <w:bCs/>
                <w:sz w:val="20"/>
                <w:szCs w:val="20"/>
              </w:rPr>
              <w:t>Partially Meet Expectations</w:t>
            </w:r>
          </w:p>
        </w:tc>
        <w:tc>
          <w:tcPr>
            <w:tcW w:w="2098" w:type="dxa"/>
          </w:tcPr>
          <w:p w14:paraId="6A142A30" w14:textId="115E6CFC" w:rsidR="00E71F24" w:rsidRPr="009D2B63" w:rsidRDefault="00E71F24" w:rsidP="00E71F24">
            <w:pPr>
              <w:rPr>
                <w:rFonts w:ascii="Roboto" w:hAnsi="Roboto"/>
                <w:sz w:val="20"/>
                <w:szCs w:val="20"/>
              </w:rPr>
            </w:pPr>
            <w:r w:rsidRPr="009D2B63">
              <w:rPr>
                <w:rFonts w:ascii="Roboto" w:hAnsi="Roboto"/>
                <w:b/>
                <w:bCs/>
                <w:sz w:val="20"/>
                <w:szCs w:val="20"/>
              </w:rPr>
              <w:t>Not Meet Expectations</w:t>
            </w:r>
          </w:p>
        </w:tc>
      </w:tr>
    </w:tbl>
    <w:p w14:paraId="1C3C5CC5" w14:textId="52BFAE1C" w:rsidR="00C541D9" w:rsidRDefault="00C541D9" w:rsidP="00C541D9">
      <w:pPr>
        <w:spacing w:before="120" w:after="0" w:line="240" w:lineRule="auto"/>
      </w:pPr>
      <w:r w:rsidRPr="009054D0">
        <w:rPr>
          <w:rFonts w:ascii="Roboto" w:hAnsi="Roboto"/>
          <w:b/>
          <w:bCs/>
          <w:sz w:val="22"/>
          <w:szCs w:val="22"/>
        </w:rPr>
        <w:t>Teamwork, Interpersonal Relations, and Flexibility</w:t>
      </w:r>
    </w:p>
    <w:tbl>
      <w:tblPr>
        <w:tblStyle w:val="TableGrid"/>
        <w:tblW w:w="0" w:type="auto"/>
        <w:tblLook w:val="04A0" w:firstRow="1" w:lastRow="0" w:firstColumn="1" w:lastColumn="0" w:noHBand="0" w:noVBand="1"/>
      </w:tblPr>
      <w:tblGrid>
        <w:gridCol w:w="2453"/>
        <w:gridCol w:w="2058"/>
        <w:gridCol w:w="2098"/>
        <w:gridCol w:w="2083"/>
        <w:gridCol w:w="2098"/>
      </w:tblGrid>
      <w:tr w:rsidR="000B79EB" w14:paraId="65DBD535" w14:textId="77777777" w:rsidTr="009D2B63">
        <w:tc>
          <w:tcPr>
            <w:tcW w:w="2453" w:type="dxa"/>
          </w:tcPr>
          <w:p w14:paraId="5454D3A3" w14:textId="6D1DAD1C" w:rsidR="000B79EB" w:rsidRPr="0031783A" w:rsidRDefault="009054D0" w:rsidP="000B79EB">
            <w:pPr>
              <w:rPr>
                <w:rFonts w:ascii="Roboto" w:hAnsi="Roboto"/>
                <w:b/>
                <w:bCs/>
                <w:sz w:val="20"/>
                <w:szCs w:val="20"/>
              </w:rPr>
            </w:pPr>
            <w:r>
              <w:rPr>
                <w:rFonts w:ascii="Roboto" w:hAnsi="Roboto"/>
                <w:b/>
                <w:bCs/>
                <w:sz w:val="20"/>
                <w:szCs w:val="20"/>
              </w:rPr>
              <w:t>If</w:t>
            </w:r>
            <w:r w:rsidR="000B79EB">
              <w:rPr>
                <w:rFonts w:ascii="Roboto" w:hAnsi="Roboto"/>
                <w:b/>
                <w:bCs/>
                <w:sz w:val="20"/>
                <w:szCs w:val="20"/>
              </w:rPr>
              <w:t xml:space="preserve"> your employee…</w:t>
            </w:r>
          </w:p>
        </w:tc>
        <w:tc>
          <w:tcPr>
            <w:tcW w:w="2058" w:type="dxa"/>
          </w:tcPr>
          <w:p w14:paraId="5547FFBC" w14:textId="5479EEAA" w:rsidR="000B79EB" w:rsidRPr="009D2B63" w:rsidRDefault="000B79EB" w:rsidP="000B79EB">
            <w:pPr>
              <w:rPr>
                <w:rFonts w:ascii="Roboto" w:hAnsi="Roboto"/>
                <w:sz w:val="20"/>
                <w:szCs w:val="20"/>
              </w:rPr>
            </w:pPr>
            <w:r w:rsidRPr="009D2B63">
              <w:rPr>
                <w:rFonts w:ascii="Roboto" w:hAnsi="Roboto"/>
                <w:sz w:val="20"/>
                <w:szCs w:val="20"/>
              </w:rPr>
              <w:t>Actively fosters a highly collaborative, respectful, and inclusive work environment. Builds strong, productive relationships across all levels and functions. Anticipates and adapts quickly to change, helping others navigate transitions. Proactively identifies and promotes new approaches that enhance team effectiveness and outcomes.</w:t>
            </w:r>
          </w:p>
        </w:tc>
        <w:tc>
          <w:tcPr>
            <w:tcW w:w="2098" w:type="dxa"/>
          </w:tcPr>
          <w:p w14:paraId="462AC23D" w14:textId="5FA91818" w:rsidR="000B79EB" w:rsidRPr="009D2B63" w:rsidRDefault="000B79EB" w:rsidP="000B79EB">
            <w:pPr>
              <w:rPr>
                <w:rFonts w:ascii="Roboto" w:hAnsi="Roboto"/>
                <w:sz w:val="20"/>
                <w:szCs w:val="20"/>
              </w:rPr>
            </w:pPr>
            <w:r w:rsidRPr="009D2B63">
              <w:rPr>
                <w:rFonts w:ascii="Roboto" w:hAnsi="Roboto"/>
                <w:sz w:val="20"/>
                <w:szCs w:val="20"/>
              </w:rPr>
              <w:t xml:space="preserve">Works effectively and collaboratively with colleagues to achieve shared goals. Builds and maintains positive, respectful working relationships across roles and departments. </w:t>
            </w:r>
            <w:proofErr w:type="gramStart"/>
            <w:r w:rsidRPr="009D2B63">
              <w:rPr>
                <w:rFonts w:ascii="Roboto" w:hAnsi="Roboto"/>
                <w:sz w:val="20"/>
                <w:szCs w:val="20"/>
              </w:rPr>
              <w:t>Demonstrates</w:t>
            </w:r>
            <w:proofErr w:type="gramEnd"/>
            <w:r w:rsidRPr="009D2B63">
              <w:rPr>
                <w:rFonts w:ascii="Roboto" w:hAnsi="Roboto"/>
                <w:sz w:val="20"/>
                <w:szCs w:val="20"/>
              </w:rPr>
              <w:t xml:space="preserve"> flexibility by adapting to changing priorities and responding appropriately to the needs of students and team members. Supports an inclusive and equitable environment.</w:t>
            </w:r>
          </w:p>
        </w:tc>
        <w:tc>
          <w:tcPr>
            <w:tcW w:w="2083" w:type="dxa"/>
          </w:tcPr>
          <w:p w14:paraId="716A6A0F" w14:textId="4D57757B" w:rsidR="000B79EB" w:rsidRPr="009D2B63" w:rsidRDefault="000B79EB" w:rsidP="000B79EB">
            <w:pPr>
              <w:rPr>
                <w:rFonts w:ascii="Roboto" w:hAnsi="Roboto"/>
                <w:sz w:val="20"/>
                <w:szCs w:val="20"/>
              </w:rPr>
            </w:pPr>
            <w:r w:rsidRPr="009D2B63">
              <w:rPr>
                <w:rFonts w:ascii="Roboto" w:hAnsi="Roboto"/>
                <w:sz w:val="20"/>
                <w:szCs w:val="20"/>
              </w:rPr>
              <w:t>Works cooperatively in some situations but may be inconsistent in collaboration, responsiveness, or adaptability. Relationships are generally appropriate but may lack depth or effectiveness. Shows some willingness to adjust to change but may require support to do so.</w:t>
            </w:r>
          </w:p>
        </w:tc>
        <w:tc>
          <w:tcPr>
            <w:tcW w:w="2098" w:type="dxa"/>
          </w:tcPr>
          <w:p w14:paraId="1A73C1BB" w14:textId="4A5F123C" w:rsidR="000B79EB" w:rsidRPr="009D2B63" w:rsidRDefault="000B79EB" w:rsidP="000B79EB">
            <w:pPr>
              <w:rPr>
                <w:rFonts w:ascii="Roboto" w:hAnsi="Roboto"/>
                <w:sz w:val="20"/>
                <w:szCs w:val="20"/>
              </w:rPr>
            </w:pPr>
            <w:r w:rsidRPr="009D2B63">
              <w:rPr>
                <w:rFonts w:ascii="Roboto" w:hAnsi="Roboto"/>
                <w:sz w:val="20"/>
                <w:szCs w:val="20"/>
              </w:rPr>
              <w:t xml:space="preserve">Demonstrates difficulty working collaboratively with others. Interactions may be unprofessional, uncooperative, or </w:t>
            </w:r>
            <w:proofErr w:type="gramStart"/>
            <w:r w:rsidRPr="009D2B63">
              <w:rPr>
                <w:rFonts w:ascii="Roboto" w:hAnsi="Roboto"/>
                <w:sz w:val="20"/>
                <w:szCs w:val="20"/>
              </w:rPr>
              <w:t>lacking</w:t>
            </w:r>
            <w:proofErr w:type="gramEnd"/>
            <w:r w:rsidRPr="009D2B63">
              <w:rPr>
                <w:rFonts w:ascii="Roboto" w:hAnsi="Roboto"/>
                <w:sz w:val="20"/>
                <w:szCs w:val="20"/>
              </w:rPr>
              <w:t xml:space="preserve"> respect. Struggles to adapt to changes in priorities or expectations. Does not consistently build or maintain effective working relationships.</w:t>
            </w:r>
          </w:p>
        </w:tc>
      </w:tr>
      <w:tr w:rsidR="000B79EB" w14:paraId="24D1B76E" w14:textId="77777777" w:rsidTr="009D2B63">
        <w:tc>
          <w:tcPr>
            <w:tcW w:w="2453" w:type="dxa"/>
          </w:tcPr>
          <w:p w14:paraId="4F413A9E" w14:textId="2CC24981" w:rsidR="000B79EB" w:rsidRPr="0031783A" w:rsidRDefault="000B79EB" w:rsidP="000B79EB">
            <w:pPr>
              <w:rPr>
                <w:rFonts w:ascii="Roboto" w:hAnsi="Roboto"/>
                <w:b/>
                <w:bCs/>
                <w:sz w:val="20"/>
                <w:szCs w:val="20"/>
              </w:rPr>
            </w:pPr>
            <w:r>
              <w:rPr>
                <w:rFonts w:ascii="Roboto" w:hAnsi="Roboto"/>
                <w:b/>
                <w:bCs/>
                <w:sz w:val="20"/>
                <w:szCs w:val="20"/>
              </w:rPr>
              <w:t>They may…</w:t>
            </w:r>
          </w:p>
        </w:tc>
        <w:tc>
          <w:tcPr>
            <w:tcW w:w="2058" w:type="dxa"/>
          </w:tcPr>
          <w:p w14:paraId="147296FE" w14:textId="508BC7D8" w:rsidR="000B79EB" w:rsidRPr="009D2B63" w:rsidRDefault="000B79EB" w:rsidP="000B79EB">
            <w:pPr>
              <w:rPr>
                <w:rFonts w:ascii="Roboto" w:hAnsi="Roboto"/>
                <w:sz w:val="20"/>
                <w:szCs w:val="20"/>
              </w:rPr>
            </w:pPr>
            <w:r w:rsidRPr="009D2B63">
              <w:rPr>
                <w:rFonts w:ascii="Roboto" w:hAnsi="Roboto"/>
                <w:b/>
                <w:bCs/>
                <w:sz w:val="20"/>
                <w:szCs w:val="20"/>
              </w:rPr>
              <w:t>Exceed Expectations</w:t>
            </w:r>
          </w:p>
        </w:tc>
        <w:tc>
          <w:tcPr>
            <w:tcW w:w="2098" w:type="dxa"/>
          </w:tcPr>
          <w:p w14:paraId="7B276BEB" w14:textId="77777777" w:rsidR="0078476C" w:rsidRDefault="000B79EB" w:rsidP="000B79EB">
            <w:pPr>
              <w:rPr>
                <w:rFonts w:ascii="Roboto" w:hAnsi="Roboto"/>
                <w:b/>
                <w:bCs/>
                <w:sz w:val="20"/>
                <w:szCs w:val="20"/>
              </w:rPr>
            </w:pPr>
            <w:r w:rsidRPr="009D2B63">
              <w:rPr>
                <w:rFonts w:ascii="Roboto" w:hAnsi="Roboto"/>
                <w:b/>
                <w:bCs/>
                <w:sz w:val="20"/>
                <w:szCs w:val="20"/>
              </w:rPr>
              <w:t xml:space="preserve">Meet </w:t>
            </w:r>
          </w:p>
          <w:p w14:paraId="0B174EB7" w14:textId="2AEA5764" w:rsidR="000B79EB" w:rsidRPr="009D2B63" w:rsidRDefault="000B79EB" w:rsidP="000B79EB">
            <w:pPr>
              <w:rPr>
                <w:rFonts w:ascii="Roboto" w:hAnsi="Roboto"/>
                <w:sz w:val="20"/>
                <w:szCs w:val="20"/>
              </w:rPr>
            </w:pPr>
            <w:r w:rsidRPr="009D2B63">
              <w:rPr>
                <w:rFonts w:ascii="Roboto" w:hAnsi="Roboto"/>
                <w:b/>
                <w:bCs/>
                <w:sz w:val="20"/>
                <w:szCs w:val="20"/>
              </w:rPr>
              <w:t>Expectations</w:t>
            </w:r>
          </w:p>
        </w:tc>
        <w:tc>
          <w:tcPr>
            <w:tcW w:w="2083" w:type="dxa"/>
          </w:tcPr>
          <w:p w14:paraId="18337E0D" w14:textId="668FC2FD" w:rsidR="000B79EB" w:rsidRPr="009D2B63" w:rsidRDefault="000B79EB" w:rsidP="000B79EB">
            <w:pPr>
              <w:rPr>
                <w:rFonts w:ascii="Roboto" w:hAnsi="Roboto"/>
                <w:sz w:val="20"/>
                <w:szCs w:val="20"/>
              </w:rPr>
            </w:pPr>
            <w:r w:rsidRPr="009D2B63">
              <w:rPr>
                <w:rFonts w:ascii="Roboto" w:hAnsi="Roboto"/>
                <w:b/>
                <w:bCs/>
                <w:sz w:val="20"/>
                <w:szCs w:val="20"/>
              </w:rPr>
              <w:t>Partially Meet Expectations</w:t>
            </w:r>
          </w:p>
        </w:tc>
        <w:tc>
          <w:tcPr>
            <w:tcW w:w="2098" w:type="dxa"/>
          </w:tcPr>
          <w:p w14:paraId="0A777BB6" w14:textId="34384E3C" w:rsidR="000B79EB" w:rsidRPr="009D2B63" w:rsidRDefault="000B79EB" w:rsidP="000B79EB">
            <w:pPr>
              <w:rPr>
                <w:rFonts w:ascii="Roboto" w:hAnsi="Roboto"/>
                <w:sz w:val="20"/>
                <w:szCs w:val="20"/>
              </w:rPr>
            </w:pPr>
            <w:r w:rsidRPr="009D2B63">
              <w:rPr>
                <w:rFonts w:ascii="Roboto" w:hAnsi="Roboto"/>
                <w:b/>
                <w:bCs/>
                <w:sz w:val="20"/>
                <w:szCs w:val="20"/>
              </w:rPr>
              <w:t>Not Meet Expectations</w:t>
            </w:r>
          </w:p>
        </w:tc>
      </w:tr>
    </w:tbl>
    <w:p w14:paraId="5FE7BCDA" w14:textId="77777777" w:rsidR="009D2B63" w:rsidRDefault="009D2B63"/>
    <w:p w14:paraId="6605360E" w14:textId="77777777" w:rsidR="009D2B63" w:rsidRDefault="009D2B63"/>
    <w:p w14:paraId="69596DE6" w14:textId="77777777" w:rsidR="009D2B63" w:rsidRDefault="009D2B63"/>
    <w:p w14:paraId="1F0437A0" w14:textId="77777777" w:rsidR="009D2B63" w:rsidRDefault="009D2B63"/>
    <w:p w14:paraId="3D1F3FE6" w14:textId="77777777" w:rsidR="00C541D9" w:rsidRDefault="00C541D9" w:rsidP="00C541D9">
      <w:pPr>
        <w:spacing w:before="120" w:after="0" w:line="240" w:lineRule="auto"/>
        <w:rPr>
          <w:rFonts w:ascii="Roboto" w:hAnsi="Roboto"/>
          <w:b/>
          <w:bCs/>
          <w:sz w:val="22"/>
          <w:szCs w:val="22"/>
        </w:rPr>
      </w:pPr>
    </w:p>
    <w:p w14:paraId="6ABEF736" w14:textId="6520F9E2" w:rsidR="00FB2F44" w:rsidRDefault="00C541D9" w:rsidP="00C541D9">
      <w:pPr>
        <w:spacing w:before="120" w:after="0" w:line="240" w:lineRule="auto"/>
      </w:pPr>
      <w:r w:rsidRPr="009054D0">
        <w:rPr>
          <w:rFonts w:ascii="Roboto" w:hAnsi="Roboto"/>
          <w:b/>
          <w:bCs/>
          <w:sz w:val="22"/>
          <w:szCs w:val="22"/>
        </w:rPr>
        <w:t>Problem Solving and Innovation</w:t>
      </w:r>
    </w:p>
    <w:tbl>
      <w:tblPr>
        <w:tblStyle w:val="TableGrid"/>
        <w:tblW w:w="0" w:type="auto"/>
        <w:tblLook w:val="04A0" w:firstRow="1" w:lastRow="0" w:firstColumn="1" w:lastColumn="0" w:noHBand="0" w:noVBand="1"/>
      </w:tblPr>
      <w:tblGrid>
        <w:gridCol w:w="2453"/>
        <w:gridCol w:w="2058"/>
        <w:gridCol w:w="2098"/>
        <w:gridCol w:w="2083"/>
        <w:gridCol w:w="2098"/>
      </w:tblGrid>
      <w:tr w:rsidR="00652CCF" w14:paraId="5F590C95" w14:textId="77777777" w:rsidTr="009D2B63">
        <w:tc>
          <w:tcPr>
            <w:tcW w:w="2453" w:type="dxa"/>
          </w:tcPr>
          <w:p w14:paraId="239678DD" w14:textId="24C91CC5" w:rsidR="00652CCF" w:rsidRPr="0031783A" w:rsidRDefault="00652CCF" w:rsidP="00652CCF">
            <w:pPr>
              <w:rPr>
                <w:rFonts w:ascii="Roboto" w:hAnsi="Roboto"/>
                <w:b/>
                <w:bCs/>
                <w:sz w:val="20"/>
                <w:szCs w:val="20"/>
              </w:rPr>
            </w:pPr>
            <w:r>
              <w:rPr>
                <w:rFonts w:ascii="Roboto" w:hAnsi="Roboto"/>
                <w:b/>
                <w:bCs/>
                <w:sz w:val="20"/>
                <w:szCs w:val="20"/>
              </w:rPr>
              <w:t>If your employee…</w:t>
            </w:r>
          </w:p>
        </w:tc>
        <w:tc>
          <w:tcPr>
            <w:tcW w:w="2058" w:type="dxa"/>
          </w:tcPr>
          <w:p w14:paraId="5EA778E5" w14:textId="06A477BF" w:rsidR="00652CCF" w:rsidRPr="009D2B63" w:rsidRDefault="00652CCF" w:rsidP="00652CCF">
            <w:pPr>
              <w:rPr>
                <w:rFonts w:ascii="Roboto" w:hAnsi="Roboto"/>
                <w:sz w:val="20"/>
                <w:szCs w:val="20"/>
              </w:rPr>
            </w:pPr>
            <w:r w:rsidRPr="009D2B63">
              <w:rPr>
                <w:rFonts w:ascii="Roboto" w:hAnsi="Roboto"/>
                <w:sz w:val="20"/>
                <w:szCs w:val="20"/>
              </w:rPr>
              <w:t xml:space="preserve">Consistently </w:t>
            </w:r>
            <w:proofErr w:type="gramStart"/>
            <w:r w:rsidRPr="009D2B63">
              <w:rPr>
                <w:rFonts w:ascii="Roboto" w:hAnsi="Roboto"/>
                <w:sz w:val="20"/>
                <w:szCs w:val="20"/>
              </w:rPr>
              <w:t>applies strong analytical thinking and sound judgment</w:t>
            </w:r>
            <w:proofErr w:type="gramEnd"/>
            <w:r w:rsidRPr="009D2B63">
              <w:rPr>
                <w:rFonts w:ascii="Roboto" w:hAnsi="Roboto"/>
                <w:sz w:val="20"/>
                <w:szCs w:val="20"/>
              </w:rPr>
              <w:t xml:space="preserve"> to solve complex problems. Develops innovative, forward-thinking solutions that enhance effectiveness and efficiency. Actively seeks out and implements new approaches that drive continuous improvement and meaningful results.</w:t>
            </w:r>
          </w:p>
        </w:tc>
        <w:tc>
          <w:tcPr>
            <w:tcW w:w="2098" w:type="dxa"/>
          </w:tcPr>
          <w:p w14:paraId="59D5D563" w14:textId="6892F503" w:rsidR="00652CCF" w:rsidRPr="009D2B63" w:rsidRDefault="00652CCF" w:rsidP="00652CCF">
            <w:pPr>
              <w:rPr>
                <w:rFonts w:ascii="Roboto" w:hAnsi="Roboto"/>
                <w:sz w:val="20"/>
                <w:szCs w:val="20"/>
              </w:rPr>
            </w:pPr>
            <w:r w:rsidRPr="009D2B63">
              <w:rPr>
                <w:rFonts w:ascii="Roboto" w:hAnsi="Roboto"/>
                <w:sz w:val="20"/>
                <w:szCs w:val="20"/>
              </w:rPr>
              <w:t xml:space="preserve">Effectively analyzes facts and data to make sound, informed decisions. Develops practical and appropriate solutions aligned with goals and priorities. Demonstrates openness to new approaches and contributes ideas to </w:t>
            </w:r>
            <w:proofErr w:type="gramStart"/>
            <w:r w:rsidRPr="009D2B63">
              <w:rPr>
                <w:rFonts w:ascii="Roboto" w:hAnsi="Roboto"/>
                <w:sz w:val="20"/>
                <w:szCs w:val="20"/>
              </w:rPr>
              <w:t>improve</w:t>
            </w:r>
            <w:proofErr w:type="gramEnd"/>
            <w:r w:rsidRPr="009D2B63">
              <w:rPr>
                <w:rFonts w:ascii="Roboto" w:hAnsi="Roboto"/>
                <w:sz w:val="20"/>
                <w:szCs w:val="20"/>
              </w:rPr>
              <w:t xml:space="preserve"> processes and outcomes.</w:t>
            </w:r>
          </w:p>
        </w:tc>
        <w:tc>
          <w:tcPr>
            <w:tcW w:w="2083" w:type="dxa"/>
          </w:tcPr>
          <w:p w14:paraId="7B681BE4" w14:textId="51086D2D" w:rsidR="00652CCF" w:rsidRPr="009D2B63" w:rsidRDefault="00652CCF" w:rsidP="00652CCF">
            <w:pPr>
              <w:rPr>
                <w:rFonts w:ascii="Roboto" w:hAnsi="Roboto"/>
                <w:sz w:val="20"/>
                <w:szCs w:val="20"/>
              </w:rPr>
            </w:pPr>
            <w:r w:rsidRPr="009D2B63">
              <w:rPr>
                <w:rFonts w:ascii="Roboto" w:hAnsi="Roboto"/>
                <w:sz w:val="20"/>
                <w:szCs w:val="20"/>
              </w:rPr>
              <w:t xml:space="preserve">Demonstrates basic problem-solving ability but may rely on guidance for more complex issues. Solutions are sometimes effective but may lack thorough analysis or long-term impact. </w:t>
            </w:r>
            <w:proofErr w:type="gramStart"/>
            <w:r w:rsidRPr="009D2B63">
              <w:rPr>
                <w:rFonts w:ascii="Roboto" w:hAnsi="Roboto"/>
                <w:sz w:val="20"/>
                <w:szCs w:val="20"/>
              </w:rPr>
              <w:t>Occasionally</w:t>
            </w:r>
            <w:proofErr w:type="gramEnd"/>
            <w:r w:rsidRPr="009D2B63">
              <w:rPr>
                <w:rFonts w:ascii="Roboto" w:hAnsi="Roboto"/>
                <w:sz w:val="20"/>
                <w:szCs w:val="20"/>
              </w:rPr>
              <w:t xml:space="preserve"> suggests new ideas but with limited application or follow-through.</w:t>
            </w:r>
          </w:p>
        </w:tc>
        <w:tc>
          <w:tcPr>
            <w:tcW w:w="2098" w:type="dxa"/>
          </w:tcPr>
          <w:p w14:paraId="6402ED5E" w14:textId="71153AEB" w:rsidR="00652CCF" w:rsidRPr="009D2B63" w:rsidRDefault="00652CCF" w:rsidP="00652CCF">
            <w:pPr>
              <w:rPr>
                <w:rFonts w:ascii="Roboto" w:hAnsi="Roboto"/>
                <w:sz w:val="20"/>
                <w:szCs w:val="20"/>
              </w:rPr>
            </w:pPr>
            <w:r w:rsidRPr="009D2B63">
              <w:rPr>
                <w:rFonts w:ascii="Roboto" w:hAnsi="Roboto"/>
                <w:sz w:val="20"/>
                <w:szCs w:val="20"/>
              </w:rPr>
              <w:t>Struggles to analyze information effectively or apply sound judgment. Solutions may be incomplete, ineffective, or not aligned with goals. Rarely contributes new ideas or approaches to improve outcomes.</w:t>
            </w:r>
          </w:p>
        </w:tc>
      </w:tr>
      <w:tr w:rsidR="000B669C" w14:paraId="0FBEEFDC" w14:textId="77777777" w:rsidTr="009D2B63">
        <w:tc>
          <w:tcPr>
            <w:tcW w:w="2453" w:type="dxa"/>
          </w:tcPr>
          <w:p w14:paraId="0387A737" w14:textId="5261724E" w:rsidR="000B669C" w:rsidRPr="009D2B63" w:rsidRDefault="000B669C" w:rsidP="000B669C">
            <w:pPr>
              <w:rPr>
                <w:rFonts w:ascii="Roboto" w:hAnsi="Roboto"/>
                <w:sz w:val="20"/>
                <w:szCs w:val="20"/>
              </w:rPr>
            </w:pPr>
            <w:r>
              <w:rPr>
                <w:rFonts w:ascii="Roboto" w:hAnsi="Roboto"/>
                <w:b/>
                <w:bCs/>
                <w:sz w:val="20"/>
                <w:szCs w:val="20"/>
              </w:rPr>
              <w:t>They may…</w:t>
            </w:r>
          </w:p>
        </w:tc>
        <w:tc>
          <w:tcPr>
            <w:tcW w:w="2058" w:type="dxa"/>
          </w:tcPr>
          <w:p w14:paraId="06268FCC" w14:textId="47F2BCBC" w:rsidR="000B669C" w:rsidRPr="009D2B63" w:rsidRDefault="000B669C" w:rsidP="000B669C">
            <w:pPr>
              <w:rPr>
                <w:rFonts w:ascii="Roboto" w:hAnsi="Roboto"/>
                <w:sz w:val="20"/>
                <w:szCs w:val="20"/>
              </w:rPr>
            </w:pPr>
            <w:r w:rsidRPr="009D2B63">
              <w:rPr>
                <w:rFonts w:ascii="Roboto" w:hAnsi="Roboto"/>
                <w:b/>
                <w:bCs/>
                <w:sz w:val="20"/>
                <w:szCs w:val="20"/>
              </w:rPr>
              <w:t>Exceed Expectations</w:t>
            </w:r>
          </w:p>
        </w:tc>
        <w:tc>
          <w:tcPr>
            <w:tcW w:w="2098" w:type="dxa"/>
          </w:tcPr>
          <w:p w14:paraId="452D324A" w14:textId="77777777" w:rsidR="0078476C" w:rsidRDefault="000B669C" w:rsidP="000B669C">
            <w:pPr>
              <w:rPr>
                <w:rFonts w:ascii="Roboto" w:hAnsi="Roboto"/>
                <w:b/>
                <w:bCs/>
                <w:sz w:val="20"/>
                <w:szCs w:val="20"/>
              </w:rPr>
            </w:pPr>
            <w:r w:rsidRPr="009D2B63">
              <w:rPr>
                <w:rFonts w:ascii="Roboto" w:hAnsi="Roboto"/>
                <w:b/>
                <w:bCs/>
                <w:sz w:val="20"/>
                <w:szCs w:val="20"/>
              </w:rPr>
              <w:t xml:space="preserve">Meet </w:t>
            </w:r>
          </w:p>
          <w:p w14:paraId="10673C09" w14:textId="32641959" w:rsidR="000B669C" w:rsidRPr="009D2B63" w:rsidRDefault="000B669C" w:rsidP="000B669C">
            <w:pPr>
              <w:rPr>
                <w:rFonts w:ascii="Roboto" w:hAnsi="Roboto"/>
                <w:sz w:val="20"/>
                <w:szCs w:val="20"/>
              </w:rPr>
            </w:pPr>
            <w:r w:rsidRPr="009D2B63">
              <w:rPr>
                <w:rFonts w:ascii="Roboto" w:hAnsi="Roboto"/>
                <w:b/>
                <w:bCs/>
                <w:sz w:val="20"/>
                <w:szCs w:val="20"/>
              </w:rPr>
              <w:t>Expectations</w:t>
            </w:r>
          </w:p>
        </w:tc>
        <w:tc>
          <w:tcPr>
            <w:tcW w:w="2083" w:type="dxa"/>
          </w:tcPr>
          <w:p w14:paraId="6376DE37" w14:textId="1BAF985E" w:rsidR="000B669C" w:rsidRPr="009D2B63" w:rsidRDefault="000B669C" w:rsidP="000B669C">
            <w:pPr>
              <w:rPr>
                <w:rFonts w:ascii="Roboto" w:hAnsi="Roboto"/>
                <w:sz w:val="20"/>
                <w:szCs w:val="20"/>
              </w:rPr>
            </w:pPr>
            <w:r w:rsidRPr="009D2B63">
              <w:rPr>
                <w:rFonts w:ascii="Roboto" w:hAnsi="Roboto"/>
                <w:b/>
                <w:bCs/>
                <w:sz w:val="20"/>
                <w:szCs w:val="20"/>
              </w:rPr>
              <w:t>Partially Meet</w:t>
            </w:r>
            <w:r>
              <w:rPr>
                <w:rFonts w:ascii="Roboto" w:hAnsi="Roboto"/>
                <w:b/>
                <w:bCs/>
                <w:sz w:val="20"/>
                <w:szCs w:val="20"/>
              </w:rPr>
              <w:t xml:space="preserve"> </w:t>
            </w:r>
            <w:r w:rsidRPr="009D2B63">
              <w:rPr>
                <w:rFonts w:ascii="Roboto" w:hAnsi="Roboto"/>
                <w:b/>
                <w:bCs/>
                <w:sz w:val="20"/>
                <w:szCs w:val="20"/>
              </w:rPr>
              <w:t>Expectations</w:t>
            </w:r>
          </w:p>
        </w:tc>
        <w:tc>
          <w:tcPr>
            <w:tcW w:w="2098" w:type="dxa"/>
          </w:tcPr>
          <w:p w14:paraId="6237BF9E" w14:textId="3A63D3E7" w:rsidR="000B669C" w:rsidRPr="009D2B63" w:rsidRDefault="000B669C" w:rsidP="000B669C">
            <w:pPr>
              <w:rPr>
                <w:rFonts w:ascii="Roboto" w:hAnsi="Roboto"/>
                <w:sz w:val="20"/>
                <w:szCs w:val="20"/>
              </w:rPr>
            </w:pPr>
            <w:r>
              <w:rPr>
                <w:rFonts w:ascii="Roboto" w:hAnsi="Roboto"/>
                <w:b/>
                <w:bCs/>
                <w:sz w:val="20"/>
                <w:szCs w:val="20"/>
              </w:rPr>
              <w:t>N</w:t>
            </w:r>
            <w:r w:rsidRPr="009D2B63">
              <w:rPr>
                <w:rFonts w:ascii="Roboto" w:hAnsi="Roboto"/>
                <w:b/>
                <w:bCs/>
                <w:sz w:val="20"/>
                <w:szCs w:val="20"/>
              </w:rPr>
              <w:t>ot Meet Expectations</w:t>
            </w:r>
          </w:p>
        </w:tc>
      </w:tr>
    </w:tbl>
    <w:p w14:paraId="4ADA9CBC" w14:textId="1C9152B4" w:rsidR="00C541D9" w:rsidRDefault="00C541D9" w:rsidP="00C541D9">
      <w:pPr>
        <w:spacing w:before="120" w:after="0" w:line="240" w:lineRule="auto"/>
      </w:pPr>
      <w:r w:rsidRPr="00652CCF">
        <w:rPr>
          <w:rFonts w:ascii="Roboto" w:hAnsi="Roboto"/>
          <w:b/>
          <w:bCs/>
          <w:sz w:val="22"/>
          <w:szCs w:val="22"/>
        </w:rPr>
        <w:t>Dependability and Self-Management</w:t>
      </w:r>
    </w:p>
    <w:tbl>
      <w:tblPr>
        <w:tblStyle w:val="TableGrid"/>
        <w:tblW w:w="0" w:type="auto"/>
        <w:tblLook w:val="04A0" w:firstRow="1" w:lastRow="0" w:firstColumn="1" w:lastColumn="0" w:noHBand="0" w:noVBand="1"/>
      </w:tblPr>
      <w:tblGrid>
        <w:gridCol w:w="2453"/>
        <w:gridCol w:w="2058"/>
        <w:gridCol w:w="2098"/>
        <w:gridCol w:w="2083"/>
        <w:gridCol w:w="2098"/>
      </w:tblGrid>
      <w:tr w:rsidR="00652CCF" w14:paraId="5670EE63" w14:textId="77777777" w:rsidTr="009D2B63">
        <w:tc>
          <w:tcPr>
            <w:tcW w:w="2453" w:type="dxa"/>
          </w:tcPr>
          <w:p w14:paraId="1894A7BD" w14:textId="09D58250" w:rsidR="00652CCF" w:rsidRPr="0031783A" w:rsidRDefault="00652CCF" w:rsidP="00652CCF">
            <w:pPr>
              <w:rPr>
                <w:rFonts w:ascii="Roboto" w:hAnsi="Roboto"/>
                <w:b/>
                <w:bCs/>
                <w:sz w:val="20"/>
                <w:szCs w:val="20"/>
              </w:rPr>
            </w:pPr>
            <w:r>
              <w:rPr>
                <w:rFonts w:ascii="Roboto" w:hAnsi="Roboto"/>
                <w:b/>
                <w:bCs/>
                <w:sz w:val="20"/>
                <w:szCs w:val="20"/>
              </w:rPr>
              <w:t>If your employee…</w:t>
            </w:r>
          </w:p>
        </w:tc>
        <w:tc>
          <w:tcPr>
            <w:tcW w:w="2058" w:type="dxa"/>
          </w:tcPr>
          <w:p w14:paraId="19F3CB23" w14:textId="24F531B6" w:rsidR="00652CCF" w:rsidRPr="009D2B63" w:rsidRDefault="00652CCF" w:rsidP="00652CCF">
            <w:pPr>
              <w:rPr>
                <w:rFonts w:ascii="Roboto" w:hAnsi="Roboto"/>
                <w:sz w:val="20"/>
                <w:szCs w:val="20"/>
              </w:rPr>
            </w:pPr>
            <w:r w:rsidRPr="009D2B63">
              <w:rPr>
                <w:rFonts w:ascii="Roboto" w:hAnsi="Roboto"/>
                <w:sz w:val="20"/>
                <w:szCs w:val="20"/>
              </w:rPr>
              <w:t>Demonstrates exceptional reliability and accountability. Consistently anticipates needs, prioritizes effectively, and exceeds expectations in meeting deadlines. Takes initiative to ensure work is completed efficiently and supports broader team and organizational goals.</w:t>
            </w:r>
          </w:p>
        </w:tc>
        <w:tc>
          <w:tcPr>
            <w:tcW w:w="2098" w:type="dxa"/>
          </w:tcPr>
          <w:p w14:paraId="38C4D083" w14:textId="6797C0DA" w:rsidR="00652CCF" w:rsidRPr="009D2B63" w:rsidRDefault="00652CCF" w:rsidP="00652CCF">
            <w:pPr>
              <w:rPr>
                <w:rFonts w:ascii="Roboto" w:hAnsi="Roboto"/>
                <w:sz w:val="20"/>
                <w:szCs w:val="20"/>
              </w:rPr>
            </w:pPr>
            <w:r w:rsidRPr="009D2B63">
              <w:rPr>
                <w:rFonts w:ascii="Roboto" w:hAnsi="Roboto"/>
                <w:sz w:val="20"/>
                <w:szCs w:val="20"/>
              </w:rPr>
              <w:t>Consistently adheres to work schedules and completes assignments in a timely and reliable manner. Effectively prioritizes tasks, demonstrates accountability, and fulfills commitments with minimal supervision.</w:t>
            </w:r>
          </w:p>
        </w:tc>
        <w:tc>
          <w:tcPr>
            <w:tcW w:w="2083" w:type="dxa"/>
          </w:tcPr>
          <w:p w14:paraId="71800069" w14:textId="2F3118B7" w:rsidR="00652CCF" w:rsidRPr="009D2B63" w:rsidRDefault="00652CCF" w:rsidP="00652CCF">
            <w:pPr>
              <w:rPr>
                <w:rFonts w:ascii="Roboto" w:hAnsi="Roboto"/>
                <w:sz w:val="20"/>
                <w:szCs w:val="20"/>
              </w:rPr>
            </w:pPr>
            <w:r w:rsidRPr="009D2B63">
              <w:rPr>
                <w:rFonts w:ascii="Roboto" w:hAnsi="Roboto"/>
                <w:sz w:val="20"/>
                <w:szCs w:val="20"/>
              </w:rPr>
              <w:t>Generally reliable but may occasionally miss deadlines or require reminders. Demonstrates some initiative but may struggle with prioritization or consistency in completing work on time.</w:t>
            </w:r>
          </w:p>
        </w:tc>
        <w:tc>
          <w:tcPr>
            <w:tcW w:w="2098" w:type="dxa"/>
          </w:tcPr>
          <w:p w14:paraId="569CBFA5" w14:textId="3EB5E7DE" w:rsidR="00652CCF" w:rsidRPr="009D2B63" w:rsidRDefault="00652CCF" w:rsidP="00652CCF">
            <w:pPr>
              <w:rPr>
                <w:rFonts w:ascii="Roboto" w:hAnsi="Roboto"/>
                <w:sz w:val="20"/>
                <w:szCs w:val="20"/>
              </w:rPr>
            </w:pPr>
            <w:r w:rsidRPr="009D2B63">
              <w:rPr>
                <w:rFonts w:ascii="Roboto" w:hAnsi="Roboto"/>
                <w:sz w:val="20"/>
                <w:szCs w:val="20"/>
              </w:rPr>
              <w:t>Fails to consistently meet attendance, scheduling, or deadline expectations. Requires frequent reminders or supervision to complete assignments. Demonstrates limited initiative or follow-through on responsibilities.</w:t>
            </w:r>
          </w:p>
        </w:tc>
      </w:tr>
      <w:tr w:rsidR="000B669C" w14:paraId="610AB77F" w14:textId="77777777" w:rsidTr="009D2B63">
        <w:tc>
          <w:tcPr>
            <w:tcW w:w="2453" w:type="dxa"/>
          </w:tcPr>
          <w:p w14:paraId="38B1D321" w14:textId="5EF4F7F3" w:rsidR="000B669C" w:rsidRPr="0031783A" w:rsidRDefault="000B669C" w:rsidP="000B669C">
            <w:pPr>
              <w:rPr>
                <w:rFonts w:ascii="Roboto" w:hAnsi="Roboto"/>
                <w:b/>
                <w:bCs/>
                <w:sz w:val="20"/>
                <w:szCs w:val="20"/>
              </w:rPr>
            </w:pPr>
            <w:r>
              <w:rPr>
                <w:rFonts w:ascii="Roboto" w:hAnsi="Roboto"/>
                <w:b/>
                <w:bCs/>
                <w:sz w:val="20"/>
                <w:szCs w:val="20"/>
              </w:rPr>
              <w:t>They may…</w:t>
            </w:r>
          </w:p>
        </w:tc>
        <w:tc>
          <w:tcPr>
            <w:tcW w:w="2058" w:type="dxa"/>
          </w:tcPr>
          <w:p w14:paraId="18FD77DA" w14:textId="6F677B2C" w:rsidR="000B669C" w:rsidRPr="009D2B63" w:rsidRDefault="000B669C" w:rsidP="000B669C">
            <w:pPr>
              <w:rPr>
                <w:rFonts w:ascii="Roboto" w:hAnsi="Roboto"/>
                <w:sz w:val="20"/>
                <w:szCs w:val="20"/>
              </w:rPr>
            </w:pPr>
            <w:r w:rsidRPr="009D2B63">
              <w:rPr>
                <w:rFonts w:ascii="Roboto" w:hAnsi="Roboto"/>
                <w:b/>
                <w:bCs/>
                <w:sz w:val="20"/>
                <w:szCs w:val="20"/>
              </w:rPr>
              <w:t>Exceed Expectations</w:t>
            </w:r>
          </w:p>
        </w:tc>
        <w:tc>
          <w:tcPr>
            <w:tcW w:w="2098" w:type="dxa"/>
          </w:tcPr>
          <w:p w14:paraId="7CF51BF8" w14:textId="77777777" w:rsidR="0078476C" w:rsidRDefault="000B669C" w:rsidP="000B669C">
            <w:pPr>
              <w:rPr>
                <w:rFonts w:ascii="Roboto" w:hAnsi="Roboto"/>
                <w:b/>
                <w:bCs/>
                <w:sz w:val="20"/>
                <w:szCs w:val="20"/>
              </w:rPr>
            </w:pPr>
            <w:r w:rsidRPr="009D2B63">
              <w:rPr>
                <w:rFonts w:ascii="Roboto" w:hAnsi="Roboto"/>
                <w:b/>
                <w:bCs/>
                <w:sz w:val="20"/>
                <w:szCs w:val="20"/>
              </w:rPr>
              <w:t xml:space="preserve">Meet </w:t>
            </w:r>
          </w:p>
          <w:p w14:paraId="4EEB9806" w14:textId="71EF1B3E" w:rsidR="000B669C" w:rsidRPr="009D2B63" w:rsidRDefault="000B669C" w:rsidP="000B669C">
            <w:pPr>
              <w:rPr>
                <w:rFonts w:ascii="Roboto" w:hAnsi="Roboto"/>
                <w:sz w:val="20"/>
                <w:szCs w:val="20"/>
              </w:rPr>
            </w:pPr>
            <w:r w:rsidRPr="009D2B63">
              <w:rPr>
                <w:rFonts w:ascii="Roboto" w:hAnsi="Roboto"/>
                <w:b/>
                <w:bCs/>
                <w:sz w:val="20"/>
                <w:szCs w:val="20"/>
              </w:rPr>
              <w:t>Expectations</w:t>
            </w:r>
          </w:p>
        </w:tc>
        <w:tc>
          <w:tcPr>
            <w:tcW w:w="2083" w:type="dxa"/>
          </w:tcPr>
          <w:p w14:paraId="3F33F000" w14:textId="5938D7CC" w:rsidR="000B669C" w:rsidRPr="009D2B63" w:rsidRDefault="000B669C" w:rsidP="000B669C">
            <w:pPr>
              <w:rPr>
                <w:rFonts w:ascii="Roboto" w:hAnsi="Roboto"/>
                <w:sz w:val="20"/>
                <w:szCs w:val="20"/>
              </w:rPr>
            </w:pPr>
            <w:r w:rsidRPr="009D2B63">
              <w:rPr>
                <w:rFonts w:ascii="Roboto" w:hAnsi="Roboto"/>
                <w:b/>
                <w:bCs/>
                <w:sz w:val="20"/>
                <w:szCs w:val="20"/>
              </w:rPr>
              <w:t>Partially Meet</w:t>
            </w:r>
            <w:r>
              <w:rPr>
                <w:rFonts w:ascii="Roboto" w:hAnsi="Roboto"/>
                <w:b/>
                <w:bCs/>
                <w:sz w:val="20"/>
                <w:szCs w:val="20"/>
              </w:rPr>
              <w:t xml:space="preserve"> </w:t>
            </w:r>
            <w:r w:rsidRPr="009D2B63">
              <w:rPr>
                <w:rFonts w:ascii="Roboto" w:hAnsi="Roboto"/>
                <w:b/>
                <w:bCs/>
                <w:sz w:val="20"/>
                <w:szCs w:val="20"/>
              </w:rPr>
              <w:t>Expectations</w:t>
            </w:r>
          </w:p>
        </w:tc>
        <w:tc>
          <w:tcPr>
            <w:tcW w:w="2098" w:type="dxa"/>
          </w:tcPr>
          <w:p w14:paraId="468B1753" w14:textId="58E18DB3" w:rsidR="000B669C" w:rsidRPr="009D2B63" w:rsidRDefault="000B669C" w:rsidP="000B669C">
            <w:pPr>
              <w:rPr>
                <w:rFonts w:ascii="Roboto" w:hAnsi="Roboto"/>
                <w:sz w:val="20"/>
                <w:szCs w:val="20"/>
              </w:rPr>
            </w:pPr>
            <w:r>
              <w:rPr>
                <w:rFonts w:ascii="Roboto" w:hAnsi="Roboto"/>
                <w:b/>
                <w:bCs/>
                <w:sz w:val="20"/>
                <w:szCs w:val="20"/>
              </w:rPr>
              <w:t>N</w:t>
            </w:r>
            <w:r w:rsidRPr="009D2B63">
              <w:rPr>
                <w:rFonts w:ascii="Roboto" w:hAnsi="Roboto"/>
                <w:b/>
                <w:bCs/>
                <w:sz w:val="20"/>
                <w:szCs w:val="20"/>
              </w:rPr>
              <w:t>ot Meet Expectations</w:t>
            </w:r>
          </w:p>
        </w:tc>
      </w:tr>
    </w:tbl>
    <w:p w14:paraId="3701DC38" w14:textId="77777777" w:rsidR="0031783A" w:rsidRDefault="0031783A"/>
    <w:p w14:paraId="4D9076DB" w14:textId="77777777" w:rsidR="0031783A" w:rsidRDefault="0031783A"/>
    <w:p w14:paraId="5C20E2E3" w14:textId="77777777" w:rsidR="0031783A" w:rsidRDefault="0031783A"/>
    <w:p w14:paraId="2AEF77D0" w14:textId="77777777" w:rsidR="0031783A" w:rsidRDefault="0031783A"/>
    <w:p w14:paraId="72CAB3E5" w14:textId="77777777" w:rsidR="0031783A" w:rsidRDefault="0031783A"/>
    <w:p w14:paraId="5B70A2CB" w14:textId="77777777" w:rsidR="0031783A" w:rsidRDefault="0031783A"/>
    <w:p w14:paraId="2B91F31D" w14:textId="77777777" w:rsidR="00C541D9" w:rsidRDefault="00C541D9" w:rsidP="00C541D9">
      <w:pPr>
        <w:spacing w:before="120" w:after="0" w:line="240" w:lineRule="auto"/>
        <w:rPr>
          <w:rFonts w:ascii="Roboto" w:hAnsi="Roboto"/>
          <w:b/>
          <w:bCs/>
          <w:sz w:val="22"/>
          <w:szCs w:val="22"/>
        </w:rPr>
      </w:pPr>
    </w:p>
    <w:p w14:paraId="4A2F6EC2" w14:textId="0E17367C" w:rsidR="00C541D9" w:rsidRPr="00C541D9" w:rsidRDefault="00C541D9" w:rsidP="00C541D9">
      <w:pPr>
        <w:spacing w:before="120" w:after="0" w:line="240" w:lineRule="auto"/>
        <w:rPr>
          <w:rFonts w:ascii="Roboto" w:hAnsi="Roboto"/>
          <w:b/>
          <w:bCs/>
          <w:sz w:val="22"/>
          <w:szCs w:val="22"/>
        </w:rPr>
      </w:pPr>
      <w:r w:rsidRPr="00652CCF">
        <w:rPr>
          <w:rFonts w:ascii="Roboto" w:hAnsi="Roboto"/>
          <w:b/>
          <w:bCs/>
          <w:sz w:val="22"/>
          <w:szCs w:val="22"/>
        </w:rPr>
        <w:t>Managing and Developing Others</w:t>
      </w:r>
    </w:p>
    <w:tbl>
      <w:tblPr>
        <w:tblStyle w:val="TableGrid"/>
        <w:tblW w:w="0" w:type="auto"/>
        <w:tblLook w:val="04A0" w:firstRow="1" w:lastRow="0" w:firstColumn="1" w:lastColumn="0" w:noHBand="0" w:noVBand="1"/>
      </w:tblPr>
      <w:tblGrid>
        <w:gridCol w:w="2453"/>
        <w:gridCol w:w="2058"/>
        <w:gridCol w:w="2098"/>
        <w:gridCol w:w="2083"/>
        <w:gridCol w:w="2098"/>
      </w:tblGrid>
      <w:tr w:rsidR="00356088" w14:paraId="6657ECA2" w14:textId="77777777" w:rsidTr="009D2B63">
        <w:tc>
          <w:tcPr>
            <w:tcW w:w="2453" w:type="dxa"/>
          </w:tcPr>
          <w:p w14:paraId="03EC712A" w14:textId="6063DDA5" w:rsidR="00356088" w:rsidRPr="0031783A" w:rsidRDefault="00356088" w:rsidP="00356088">
            <w:pPr>
              <w:rPr>
                <w:rFonts w:ascii="Roboto" w:hAnsi="Roboto"/>
                <w:b/>
                <w:bCs/>
                <w:sz w:val="20"/>
                <w:szCs w:val="20"/>
              </w:rPr>
            </w:pPr>
            <w:r>
              <w:rPr>
                <w:rFonts w:ascii="Roboto" w:hAnsi="Roboto"/>
                <w:b/>
                <w:bCs/>
                <w:sz w:val="20"/>
                <w:szCs w:val="20"/>
              </w:rPr>
              <w:t>If your employee…</w:t>
            </w:r>
          </w:p>
        </w:tc>
        <w:tc>
          <w:tcPr>
            <w:tcW w:w="2058" w:type="dxa"/>
          </w:tcPr>
          <w:p w14:paraId="20BE0930" w14:textId="5A480B03" w:rsidR="00356088" w:rsidRPr="009D2B63" w:rsidRDefault="00356088" w:rsidP="00356088">
            <w:pPr>
              <w:rPr>
                <w:rFonts w:ascii="Roboto" w:hAnsi="Roboto"/>
                <w:sz w:val="20"/>
                <w:szCs w:val="20"/>
              </w:rPr>
            </w:pPr>
            <w:r w:rsidRPr="0031783A">
              <w:rPr>
                <w:rFonts w:ascii="Roboto" w:hAnsi="Roboto"/>
                <w:sz w:val="20"/>
                <w:szCs w:val="20"/>
              </w:rPr>
              <w:t xml:space="preserve">Demonstrates strong leadership in managing and developing others. Delegates strategically </w:t>
            </w:r>
            <w:proofErr w:type="gramStart"/>
            <w:r w:rsidRPr="0031783A">
              <w:rPr>
                <w:rFonts w:ascii="Roboto" w:hAnsi="Roboto"/>
                <w:sz w:val="20"/>
                <w:szCs w:val="20"/>
              </w:rPr>
              <w:t>to support</w:t>
            </w:r>
            <w:proofErr w:type="gramEnd"/>
            <w:r w:rsidRPr="0031783A">
              <w:rPr>
                <w:rFonts w:ascii="Roboto" w:hAnsi="Roboto"/>
                <w:sz w:val="20"/>
                <w:szCs w:val="20"/>
              </w:rPr>
              <w:t xml:space="preserve"> growth and performance. Handles conflict with professionalism and fairness, ensuring alignment with all policies and regulations. Actively cultivates an inclusive, high-performing team culture and </w:t>
            </w:r>
            <w:proofErr w:type="gramStart"/>
            <w:r w:rsidRPr="0031783A">
              <w:rPr>
                <w:rFonts w:ascii="Roboto" w:hAnsi="Roboto"/>
                <w:sz w:val="20"/>
                <w:szCs w:val="20"/>
              </w:rPr>
              <w:t>mentors</w:t>
            </w:r>
            <w:proofErr w:type="gramEnd"/>
            <w:r w:rsidRPr="0031783A">
              <w:rPr>
                <w:rFonts w:ascii="Roboto" w:hAnsi="Roboto"/>
                <w:sz w:val="20"/>
                <w:szCs w:val="20"/>
              </w:rPr>
              <w:t xml:space="preserve"> others to achieve their full potential.</w:t>
            </w:r>
          </w:p>
        </w:tc>
        <w:tc>
          <w:tcPr>
            <w:tcW w:w="2098" w:type="dxa"/>
          </w:tcPr>
          <w:p w14:paraId="3573415E" w14:textId="70E95E34" w:rsidR="00356088" w:rsidRPr="009D2B63" w:rsidRDefault="00356088" w:rsidP="00356088">
            <w:pPr>
              <w:rPr>
                <w:rFonts w:ascii="Roboto" w:hAnsi="Roboto"/>
                <w:sz w:val="20"/>
                <w:szCs w:val="20"/>
              </w:rPr>
            </w:pPr>
            <w:r w:rsidRPr="0031783A">
              <w:rPr>
                <w:rFonts w:ascii="Roboto" w:hAnsi="Roboto"/>
                <w:sz w:val="20"/>
                <w:szCs w:val="20"/>
              </w:rPr>
              <w:t>Effectively delegates work and manages team responsibilities in alignment with policies, agreements, and applicable laws. Addresses conflict respectfully and constructively. Promotes an inclusive, supportive, and cooperative work environment that enables team success.</w:t>
            </w:r>
          </w:p>
        </w:tc>
        <w:tc>
          <w:tcPr>
            <w:tcW w:w="2083" w:type="dxa"/>
          </w:tcPr>
          <w:p w14:paraId="219F7F34" w14:textId="052E260B" w:rsidR="00356088" w:rsidRPr="009D2B63" w:rsidRDefault="00356088" w:rsidP="00356088">
            <w:pPr>
              <w:rPr>
                <w:rFonts w:ascii="Roboto" w:hAnsi="Roboto"/>
                <w:sz w:val="20"/>
                <w:szCs w:val="20"/>
              </w:rPr>
            </w:pPr>
            <w:r w:rsidRPr="0031783A">
              <w:rPr>
                <w:rFonts w:ascii="Roboto" w:hAnsi="Roboto"/>
                <w:sz w:val="20"/>
                <w:szCs w:val="20"/>
              </w:rPr>
              <w:t>Demonstrates basic supervisory skills but may be inconsistent in delegation, conflict resolution, or team support. Shows awareness of policies and expectations but may need guidance in applying them effectively.</w:t>
            </w:r>
          </w:p>
        </w:tc>
        <w:tc>
          <w:tcPr>
            <w:tcW w:w="2098" w:type="dxa"/>
          </w:tcPr>
          <w:p w14:paraId="7EDFAF60" w14:textId="3F1FEDCC" w:rsidR="00356088" w:rsidRPr="009D2B63" w:rsidRDefault="00356088" w:rsidP="00356088">
            <w:pPr>
              <w:rPr>
                <w:rFonts w:ascii="Roboto" w:hAnsi="Roboto"/>
                <w:sz w:val="20"/>
                <w:szCs w:val="20"/>
              </w:rPr>
            </w:pPr>
            <w:r w:rsidRPr="0031783A">
              <w:rPr>
                <w:rFonts w:ascii="Roboto" w:hAnsi="Roboto"/>
                <w:sz w:val="20"/>
                <w:szCs w:val="20"/>
              </w:rPr>
              <w:t>Does not effectively delegate work or manage team responsibilities. May handle conflict inappropriately or inconsistently with policies and regulations. Does not contribute to a positive or inclusive work environment.</w:t>
            </w:r>
          </w:p>
        </w:tc>
      </w:tr>
      <w:tr w:rsidR="00356088" w14:paraId="74FBC7D7" w14:textId="77777777" w:rsidTr="009D2B63">
        <w:tc>
          <w:tcPr>
            <w:tcW w:w="2453" w:type="dxa"/>
          </w:tcPr>
          <w:p w14:paraId="0DA1C6DB" w14:textId="723AF188" w:rsidR="00356088" w:rsidRPr="0031783A" w:rsidRDefault="00356088" w:rsidP="00356088">
            <w:pPr>
              <w:rPr>
                <w:rFonts w:ascii="Roboto" w:hAnsi="Roboto"/>
                <w:b/>
                <w:bCs/>
                <w:sz w:val="20"/>
                <w:szCs w:val="20"/>
              </w:rPr>
            </w:pPr>
            <w:r>
              <w:rPr>
                <w:rFonts w:ascii="Roboto" w:hAnsi="Roboto"/>
                <w:b/>
                <w:bCs/>
                <w:sz w:val="20"/>
                <w:szCs w:val="20"/>
              </w:rPr>
              <w:t>They may…</w:t>
            </w:r>
          </w:p>
        </w:tc>
        <w:tc>
          <w:tcPr>
            <w:tcW w:w="2058" w:type="dxa"/>
          </w:tcPr>
          <w:p w14:paraId="12567403" w14:textId="3BFD5742" w:rsidR="00356088" w:rsidRPr="0031783A" w:rsidRDefault="00356088" w:rsidP="00356088">
            <w:pPr>
              <w:rPr>
                <w:rFonts w:ascii="Roboto" w:hAnsi="Roboto"/>
                <w:sz w:val="20"/>
                <w:szCs w:val="20"/>
              </w:rPr>
            </w:pPr>
            <w:r w:rsidRPr="009D2B63">
              <w:rPr>
                <w:rFonts w:ascii="Roboto" w:hAnsi="Roboto"/>
                <w:b/>
                <w:bCs/>
                <w:sz w:val="20"/>
                <w:szCs w:val="20"/>
              </w:rPr>
              <w:t>Exceed Expectations</w:t>
            </w:r>
          </w:p>
        </w:tc>
        <w:tc>
          <w:tcPr>
            <w:tcW w:w="2098" w:type="dxa"/>
          </w:tcPr>
          <w:p w14:paraId="264D5A95" w14:textId="77777777" w:rsidR="0078476C" w:rsidRDefault="00356088" w:rsidP="00356088">
            <w:pPr>
              <w:rPr>
                <w:rFonts w:ascii="Roboto" w:hAnsi="Roboto"/>
                <w:b/>
                <w:bCs/>
                <w:sz w:val="20"/>
                <w:szCs w:val="20"/>
              </w:rPr>
            </w:pPr>
            <w:r w:rsidRPr="009D2B63">
              <w:rPr>
                <w:rFonts w:ascii="Roboto" w:hAnsi="Roboto"/>
                <w:b/>
                <w:bCs/>
                <w:sz w:val="20"/>
                <w:szCs w:val="20"/>
              </w:rPr>
              <w:t xml:space="preserve">Meet </w:t>
            </w:r>
          </w:p>
          <w:p w14:paraId="19AD5043" w14:textId="623F0270" w:rsidR="00356088" w:rsidRPr="0031783A" w:rsidRDefault="00356088" w:rsidP="00356088">
            <w:pPr>
              <w:rPr>
                <w:rFonts w:ascii="Roboto" w:hAnsi="Roboto"/>
                <w:sz w:val="20"/>
                <w:szCs w:val="20"/>
              </w:rPr>
            </w:pPr>
            <w:r w:rsidRPr="009D2B63">
              <w:rPr>
                <w:rFonts w:ascii="Roboto" w:hAnsi="Roboto"/>
                <w:b/>
                <w:bCs/>
                <w:sz w:val="20"/>
                <w:szCs w:val="20"/>
              </w:rPr>
              <w:t>Expectations</w:t>
            </w:r>
          </w:p>
        </w:tc>
        <w:tc>
          <w:tcPr>
            <w:tcW w:w="2083" w:type="dxa"/>
          </w:tcPr>
          <w:p w14:paraId="28ECE485" w14:textId="3608B3FA" w:rsidR="00356088" w:rsidRPr="0031783A" w:rsidRDefault="00356088" w:rsidP="00356088">
            <w:pPr>
              <w:rPr>
                <w:rFonts w:ascii="Roboto" w:hAnsi="Roboto"/>
                <w:sz w:val="20"/>
                <w:szCs w:val="20"/>
              </w:rPr>
            </w:pPr>
            <w:r w:rsidRPr="009D2B63">
              <w:rPr>
                <w:rFonts w:ascii="Roboto" w:hAnsi="Roboto"/>
                <w:b/>
                <w:bCs/>
                <w:sz w:val="20"/>
                <w:szCs w:val="20"/>
              </w:rPr>
              <w:t>Partially Meet</w:t>
            </w:r>
            <w:r w:rsidR="000B669C">
              <w:rPr>
                <w:rFonts w:ascii="Roboto" w:hAnsi="Roboto"/>
                <w:b/>
                <w:bCs/>
                <w:sz w:val="20"/>
                <w:szCs w:val="20"/>
              </w:rPr>
              <w:t xml:space="preserve"> </w:t>
            </w:r>
            <w:r w:rsidRPr="009D2B63">
              <w:rPr>
                <w:rFonts w:ascii="Roboto" w:hAnsi="Roboto"/>
                <w:b/>
                <w:bCs/>
                <w:sz w:val="20"/>
                <w:szCs w:val="20"/>
              </w:rPr>
              <w:t>Expectations</w:t>
            </w:r>
          </w:p>
        </w:tc>
        <w:tc>
          <w:tcPr>
            <w:tcW w:w="2098" w:type="dxa"/>
          </w:tcPr>
          <w:p w14:paraId="2307956A" w14:textId="32B1D309" w:rsidR="00356088" w:rsidRPr="0031783A" w:rsidRDefault="000B669C" w:rsidP="00356088">
            <w:pPr>
              <w:rPr>
                <w:rFonts w:ascii="Roboto" w:hAnsi="Roboto"/>
                <w:sz w:val="20"/>
                <w:szCs w:val="20"/>
              </w:rPr>
            </w:pPr>
            <w:r>
              <w:rPr>
                <w:rFonts w:ascii="Roboto" w:hAnsi="Roboto"/>
                <w:b/>
                <w:bCs/>
                <w:sz w:val="20"/>
                <w:szCs w:val="20"/>
              </w:rPr>
              <w:t>N</w:t>
            </w:r>
            <w:r w:rsidR="00356088" w:rsidRPr="009D2B63">
              <w:rPr>
                <w:rFonts w:ascii="Roboto" w:hAnsi="Roboto"/>
                <w:b/>
                <w:bCs/>
                <w:sz w:val="20"/>
                <w:szCs w:val="20"/>
              </w:rPr>
              <w:t>ot Meet Expectations</w:t>
            </w:r>
          </w:p>
        </w:tc>
      </w:tr>
    </w:tbl>
    <w:p w14:paraId="15B6FFD3" w14:textId="77777777" w:rsidR="009D2B63" w:rsidRPr="009D2B63" w:rsidRDefault="009D2B63">
      <w:pPr>
        <w:rPr>
          <w:rFonts w:ascii="Roboto" w:hAnsi="Roboto"/>
        </w:rPr>
      </w:pPr>
    </w:p>
    <w:sectPr w:rsidR="009D2B63" w:rsidRPr="009D2B63" w:rsidSect="009D2B63">
      <w:headerReference w:type="even" r:id="rId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7231" w14:textId="77777777" w:rsidR="00D31EBC" w:rsidRDefault="00D31EBC" w:rsidP="009D2B63">
      <w:pPr>
        <w:spacing w:after="0" w:line="240" w:lineRule="auto"/>
      </w:pPr>
      <w:r>
        <w:separator/>
      </w:r>
    </w:p>
  </w:endnote>
  <w:endnote w:type="continuationSeparator" w:id="0">
    <w:p w14:paraId="093EB126" w14:textId="77777777" w:rsidR="00D31EBC" w:rsidRDefault="00D31EBC" w:rsidP="009D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08"/>
      <w:docPartObj>
        <w:docPartGallery w:val="Page Numbers (Bottom of Page)"/>
        <w:docPartUnique/>
      </w:docPartObj>
    </w:sdtPr>
    <w:sdtEndPr>
      <w:rPr>
        <w:noProof/>
      </w:rPr>
    </w:sdtEndPr>
    <w:sdtContent>
      <w:p w14:paraId="3E99EC3A" w14:textId="7FBB76C6" w:rsidR="0031783A" w:rsidRDefault="003178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0913A1" w14:textId="77777777" w:rsidR="0031783A" w:rsidRDefault="0031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0694" w14:textId="77777777" w:rsidR="00D31EBC" w:rsidRDefault="00D31EBC" w:rsidP="009D2B63">
      <w:pPr>
        <w:spacing w:after="0" w:line="240" w:lineRule="auto"/>
      </w:pPr>
      <w:r>
        <w:separator/>
      </w:r>
    </w:p>
  </w:footnote>
  <w:footnote w:type="continuationSeparator" w:id="0">
    <w:p w14:paraId="023E542C" w14:textId="77777777" w:rsidR="00D31EBC" w:rsidRDefault="00D31EBC" w:rsidP="009D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803C" w14:textId="11E34035" w:rsidR="00E852D9" w:rsidRDefault="00092DA0">
    <w:pPr>
      <w:pStyle w:val="Header"/>
    </w:pPr>
    <w:r>
      <w:rPr>
        <w:noProof/>
      </w:rPr>
      <mc:AlternateContent>
        <mc:Choice Requires="wps">
          <w:drawing>
            <wp:anchor distT="0" distB="0" distL="114300" distR="114300" simplePos="0" relativeHeight="251661312" behindDoc="1" locked="0" layoutInCell="0" allowOverlap="1" wp14:anchorId="341F67C0" wp14:editId="3B178F5A">
              <wp:simplePos x="0" y="0"/>
              <wp:positionH relativeFrom="margin">
                <wp:align>center</wp:align>
              </wp:positionH>
              <wp:positionV relativeFrom="margin">
                <wp:align>center</wp:align>
              </wp:positionV>
              <wp:extent cx="6043295" cy="3625850"/>
              <wp:effectExtent l="0" t="1323975" r="0" b="755650"/>
              <wp:wrapNone/>
              <wp:docPr id="1817712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301CB" w14:textId="77777777" w:rsidR="00092DA0" w:rsidRDefault="00092DA0" w:rsidP="00092DA0">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1F67C0" id="_x0000_t202" coordsize="21600,21600" o:spt="202" path="m,l,21600r21600,l21600,xe">
              <v:stroke joinstyle="miter"/>
              <v:path gradientshapeok="t" o:connecttype="rect"/>
            </v:shapetype>
            <v:shape id="Text Box 3" o:spid="_x0000_s1026" type="#_x0000_t202" style="position:absolute;margin-left:0;margin-top:0;width:475.85pt;height:28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w9QEAAMUDAAAOAAAAZHJzL2Uyb0RvYy54bWysU8tu2zAQvBfoPxC815Kd2kg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" o:allowincell="f" filled="f" stroked="f">
              <v:stroke joinstyle="round"/>
              <o:lock v:ext="edit" shapetype="t"/>
              <v:textbox style="mso-fit-shape-to-text:t">
                <w:txbxContent>
                  <w:p w14:paraId="345301CB" w14:textId="77777777" w:rsidR="00092DA0" w:rsidRDefault="00092DA0" w:rsidP="00092DA0">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0394" w14:textId="6CB05E62" w:rsidR="009D2B63" w:rsidRPr="009D2B63" w:rsidRDefault="009D2B63">
    <w:pPr>
      <w:pStyle w:val="Header"/>
      <w:rPr>
        <w:rFonts w:ascii="Roboto Black" w:hAnsi="Roboto Black"/>
        <w:color w:val="005834"/>
      </w:rPr>
    </w:pPr>
    <w:r w:rsidRPr="009D2B63">
      <w:rPr>
        <w:rFonts w:ascii="Roboto Black" w:hAnsi="Roboto Black"/>
        <w:color w:val="005834"/>
      </w:rPr>
      <w:t xml:space="preserve">Employee Performance Evaluation </w:t>
    </w:r>
    <w:r w:rsidR="00F71952">
      <w:rPr>
        <w:rFonts w:ascii="Roboto Black" w:hAnsi="Roboto Black"/>
        <w:color w:val="005834"/>
      </w:rPr>
      <w:t xml:space="preserve">Rating </w:t>
    </w:r>
    <w:r w:rsidR="00E9627A">
      <w:rPr>
        <w:rFonts w:ascii="Roboto Black" w:hAnsi="Roboto Black"/>
        <w:color w:val="005834"/>
      </w:rPr>
      <w:t>Reference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63"/>
    <w:rsid w:val="00066CFD"/>
    <w:rsid w:val="00092DA0"/>
    <w:rsid w:val="000B669C"/>
    <w:rsid w:val="000B79EB"/>
    <w:rsid w:val="00116877"/>
    <w:rsid w:val="0019601F"/>
    <w:rsid w:val="002C0A06"/>
    <w:rsid w:val="0031783A"/>
    <w:rsid w:val="00356088"/>
    <w:rsid w:val="00362EC5"/>
    <w:rsid w:val="00394226"/>
    <w:rsid w:val="00410BC1"/>
    <w:rsid w:val="005A4F83"/>
    <w:rsid w:val="00647C4C"/>
    <w:rsid w:val="00652CCF"/>
    <w:rsid w:val="006665BD"/>
    <w:rsid w:val="006A4D14"/>
    <w:rsid w:val="006D0A68"/>
    <w:rsid w:val="00724380"/>
    <w:rsid w:val="0078476C"/>
    <w:rsid w:val="00786AE9"/>
    <w:rsid w:val="00793F6C"/>
    <w:rsid w:val="007E5153"/>
    <w:rsid w:val="0084674E"/>
    <w:rsid w:val="0085004F"/>
    <w:rsid w:val="008640CF"/>
    <w:rsid w:val="009054D0"/>
    <w:rsid w:val="0094648C"/>
    <w:rsid w:val="009826AC"/>
    <w:rsid w:val="009D2B63"/>
    <w:rsid w:val="009D4BA8"/>
    <w:rsid w:val="00B47A84"/>
    <w:rsid w:val="00B808F9"/>
    <w:rsid w:val="00B97D5E"/>
    <w:rsid w:val="00BD6C93"/>
    <w:rsid w:val="00C34D54"/>
    <w:rsid w:val="00C541D9"/>
    <w:rsid w:val="00CB40C7"/>
    <w:rsid w:val="00CB45C8"/>
    <w:rsid w:val="00D00D5B"/>
    <w:rsid w:val="00D31EBC"/>
    <w:rsid w:val="00DC7415"/>
    <w:rsid w:val="00E447DF"/>
    <w:rsid w:val="00E71F24"/>
    <w:rsid w:val="00E74730"/>
    <w:rsid w:val="00E852D9"/>
    <w:rsid w:val="00E9627A"/>
    <w:rsid w:val="00F71952"/>
    <w:rsid w:val="00F82C86"/>
    <w:rsid w:val="00FB2F44"/>
    <w:rsid w:val="00FF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B4C38"/>
  <w15:chartTrackingRefBased/>
  <w15:docId w15:val="{2475F54B-883B-4CD8-AAA2-501CEC4B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B63"/>
    <w:rPr>
      <w:rFonts w:eastAsiaTheme="majorEastAsia" w:cstheme="majorBidi"/>
      <w:color w:val="272727" w:themeColor="text1" w:themeTint="D8"/>
    </w:rPr>
  </w:style>
  <w:style w:type="paragraph" w:styleId="Title">
    <w:name w:val="Title"/>
    <w:basedOn w:val="Normal"/>
    <w:next w:val="Normal"/>
    <w:link w:val="TitleChar"/>
    <w:uiPriority w:val="10"/>
    <w:qFormat/>
    <w:rsid w:val="009D2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B63"/>
    <w:pPr>
      <w:spacing w:before="160"/>
      <w:jc w:val="center"/>
    </w:pPr>
    <w:rPr>
      <w:i/>
      <w:iCs/>
      <w:color w:val="404040" w:themeColor="text1" w:themeTint="BF"/>
    </w:rPr>
  </w:style>
  <w:style w:type="character" w:customStyle="1" w:styleId="QuoteChar">
    <w:name w:val="Quote Char"/>
    <w:basedOn w:val="DefaultParagraphFont"/>
    <w:link w:val="Quote"/>
    <w:uiPriority w:val="29"/>
    <w:rsid w:val="009D2B63"/>
    <w:rPr>
      <w:i/>
      <w:iCs/>
      <w:color w:val="404040" w:themeColor="text1" w:themeTint="BF"/>
    </w:rPr>
  </w:style>
  <w:style w:type="paragraph" w:styleId="ListParagraph">
    <w:name w:val="List Paragraph"/>
    <w:basedOn w:val="Normal"/>
    <w:uiPriority w:val="34"/>
    <w:qFormat/>
    <w:rsid w:val="009D2B63"/>
    <w:pPr>
      <w:ind w:left="720"/>
      <w:contextualSpacing/>
    </w:pPr>
  </w:style>
  <w:style w:type="character" w:styleId="IntenseEmphasis">
    <w:name w:val="Intense Emphasis"/>
    <w:basedOn w:val="DefaultParagraphFont"/>
    <w:uiPriority w:val="21"/>
    <w:qFormat/>
    <w:rsid w:val="009D2B63"/>
    <w:rPr>
      <w:i/>
      <w:iCs/>
      <w:color w:val="0F4761" w:themeColor="accent1" w:themeShade="BF"/>
    </w:rPr>
  </w:style>
  <w:style w:type="paragraph" w:styleId="IntenseQuote">
    <w:name w:val="Intense Quote"/>
    <w:basedOn w:val="Normal"/>
    <w:next w:val="Normal"/>
    <w:link w:val="IntenseQuoteChar"/>
    <w:uiPriority w:val="30"/>
    <w:qFormat/>
    <w:rsid w:val="009D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B63"/>
    <w:rPr>
      <w:i/>
      <w:iCs/>
      <w:color w:val="0F4761" w:themeColor="accent1" w:themeShade="BF"/>
    </w:rPr>
  </w:style>
  <w:style w:type="character" w:styleId="IntenseReference">
    <w:name w:val="Intense Reference"/>
    <w:basedOn w:val="DefaultParagraphFont"/>
    <w:uiPriority w:val="32"/>
    <w:qFormat/>
    <w:rsid w:val="009D2B63"/>
    <w:rPr>
      <w:b/>
      <w:bCs/>
      <w:smallCaps/>
      <w:color w:val="0F4761" w:themeColor="accent1" w:themeShade="BF"/>
      <w:spacing w:val="5"/>
    </w:rPr>
  </w:style>
  <w:style w:type="paragraph" w:styleId="Header">
    <w:name w:val="header"/>
    <w:basedOn w:val="Normal"/>
    <w:link w:val="HeaderChar"/>
    <w:uiPriority w:val="99"/>
    <w:unhideWhenUsed/>
    <w:rsid w:val="009D2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63"/>
  </w:style>
  <w:style w:type="paragraph" w:styleId="Footer">
    <w:name w:val="footer"/>
    <w:basedOn w:val="Normal"/>
    <w:link w:val="FooterChar"/>
    <w:uiPriority w:val="99"/>
    <w:unhideWhenUsed/>
    <w:rsid w:val="009D2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63"/>
  </w:style>
  <w:style w:type="table" w:styleId="TableGrid">
    <w:name w:val="Table Grid"/>
    <w:basedOn w:val="TableNormal"/>
    <w:uiPriority w:val="39"/>
    <w:rsid w:val="009D2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4F566-7C72-4C0A-A207-C1423D29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Bardsley, Pete</dc:creator>
  <cp:keywords/>
  <dc:description/>
  <cp:lastModifiedBy>Bardsley, Pete</cp:lastModifiedBy>
  <cp:revision>31</cp:revision>
  <dcterms:created xsi:type="dcterms:W3CDTF">2026-04-06T15:22:00Z</dcterms:created>
  <dcterms:modified xsi:type="dcterms:W3CDTF">2026-04-27T19:34:00Z</dcterms:modified>
</cp:coreProperties>
</file>